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710D7" w:rsidR="009710D7" w:rsidP="009710D7" w:rsidRDefault="009710D7" w14:paraId="57375521" w14:textId="77777777">
      <w:pPr>
        <w:pBdr>
          <w:top w:val="nil"/>
          <w:left w:val="nil"/>
          <w:bottom w:val="nil"/>
          <w:right w:val="nil"/>
          <w:between w:val="nil"/>
          <w:bar w:val="nil"/>
        </w:pBdr>
        <w:spacing w:after="0" w:line="240" w:lineRule="auto"/>
        <w:jc w:val="center"/>
        <w:rPr>
          <w:rFonts w:ascii="Calibri" w:hAnsi="Calibri" w:eastAsia="Arial Unicode MS" w:cs="Calibri"/>
          <w:sz w:val="28"/>
          <w:szCs w:val="28"/>
          <w:bdr w:val="nil"/>
          <w:lang w:val="en-US"/>
        </w:rPr>
      </w:pPr>
      <w:r w:rsidRPr="009710D7">
        <w:rPr>
          <w:rFonts w:ascii="Calibri" w:hAnsi="Calibri" w:eastAsia="Arial Unicode MS" w:cs="Calibri"/>
          <w:noProof/>
          <w:sz w:val="24"/>
          <w:szCs w:val="24"/>
          <w:bdr w:val="nil"/>
          <w:lang w:eastAsia="en-GB"/>
        </w:rPr>
        <w:drawing>
          <wp:anchor distT="0" distB="0" distL="114300" distR="114300" simplePos="0" relativeHeight="251658240" behindDoc="1" locked="0" layoutInCell="1" allowOverlap="1" wp14:anchorId="41307DA4" wp14:editId="7C50DDE8">
            <wp:simplePos x="0" y="0"/>
            <wp:positionH relativeFrom="column">
              <wp:posOffset>1270</wp:posOffset>
            </wp:positionH>
            <wp:positionV relativeFrom="paragraph">
              <wp:posOffset>204470</wp:posOffset>
            </wp:positionV>
            <wp:extent cx="1866900" cy="847725"/>
            <wp:effectExtent l="0" t="0" r="12700" b="0"/>
            <wp:wrapNone/>
            <wp:docPr id="3" name="Picture 3" descr="C:\Users\Link-Office\Pictures\01 Logos\Parish of Haslemere_B&amp;W_1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k-Office\Pictures\01 Logos\Parish of Haslemere_B&amp;W_1 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anchor>
        </w:drawing>
      </w:r>
      <w:r w:rsidRPr="009710D7">
        <w:rPr>
          <w:rFonts w:ascii="Calibri" w:hAnsi="Calibri" w:eastAsia="Arial Unicode MS" w:cs="Calibri"/>
          <w:sz w:val="28"/>
          <w:szCs w:val="28"/>
          <w:bdr w:val="nil"/>
          <w:lang w:val="en-US"/>
        </w:rPr>
        <w:t xml:space="preserve"> </w:t>
      </w:r>
    </w:p>
    <w:p w:rsidRPr="009710D7" w:rsidR="009710D7" w:rsidP="009710D7" w:rsidRDefault="009710D7" w14:paraId="00C9B825" w14:textId="77777777">
      <w:pPr>
        <w:pBdr>
          <w:top w:val="nil"/>
          <w:left w:val="nil"/>
          <w:bottom w:val="nil"/>
          <w:right w:val="nil"/>
          <w:between w:val="nil"/>
          <w:bar w:val="nil"/>
        </w:pBdr>
        <w:spacing w:after="0" w:line="240" w:lineRule="auto"/>
        <w:jc w:val="center"/>
        <w:rPr>
          <w:rFonts w:ascii="Calibri" w:hAnsi="Calibri" w:eastAsia="Arial Unicode MS" w:cs="Calibri"/>
          <w:bCs/>
          <w:sz w:val="28"/>
          <w:szCs w:val="24"/>
          <w:bdr w:val="nil"/>
          <w:lang w:val="en-US"/>
        </w:rPr>
      </w:pPr>
    </w:p>
    <w:p w:rsidRPr="009710D7" w:rsidR="009710D7" w:rsidP="009710D7" w:rsidRDefault="009710D7" w14:paraId="55AA1F29" w14:textId="77777777">
      <w:pPr>
        <w:pBdr>
          <w:top w:val="nil"/>
          <w:left w:val="nil"/>
          <w:bottom w:val="nil"/>
          <w:right w:val="nil"/>
          <w:between w:val="nil"/>
          <w:bar w:val="nil"/>
        </w:pBdr>
        <w:spacing w:after="0" w:line="240" w:lineRule="auto"/>
        <w:jc w:val="center"/>
        <w:rPr>
          <w:rFonts w:ascii="Calibri" w:hAnsi="Calibri" w:eastAsia="Arial Unicode MS" w:cs="Calibri"/>
          <w:bCs/>
          <w:sz w:val="28"/>
          <w:szCs w:val="24"/>
          <w:bdr w:val="nil"/>
          <w:lang w:val="en-US"/>
        </w:rPr>
      </w:pPr>
    </w:p>
    <w:p w:rsidRPr="009710D7" w:rsidR="009710D7" w:rsidP="009710D7" w:rsidRDefault="009710D7" w14:paraId="7A7A38D1" w14:textId="77777777">
      <w:pPr>
        <w:pBdr>
          <w:top w:val="nil"/>
          <w:left w:val="nil"/>
          <w:bottom w:val="nil"/>
          <w:right w:val="nil"/>
          <w:between w:val="nil"/>
          <w:bar w:val="nil"/>
        </w:pBdr>
        <w:spacing w:after="0" w:line="240" w:lineRule="auto"/>
        <w:jc w:val="center"/>
        <w:outlineLvl w:val="0"/>
        <w:rPr>
          <w:rFonts w:ascii="Calibri" w:hAnsi="Calibri" w:eastAsia="Arial Unicode MS" w:cs="Calibri"/>
          <w:b/>
          <w:bCs/>
          <w:sz w:val="28"/>
          <w:szCs w:val="24"/>
          <w:bdr w:val="nil"/>
          <w:lang w:val="en-US"/>
        </w:rPr>
      </w:pPr>
    </w:p>
    <w:p w:rsidRPr="009710D7" w:rsidR="009710D7" w:rsidP="009710D7" w:rsidRDefault="009710D7" w14:paraId="3DE295D3" w14:textId="77777777">
      <w:pPr>
        <w:pBdr>
          <w:top w:val="nil"/>
          <w:left w:val="nil"/>
          <w:bottom w:val="nil"/>
          <w:right w:val="nil"/>
          <w:between w:val="nil"/>
          <w:bar w:val="nil"/>
        </w:pBdr>
        <w:tabs>
          <w:tab w:val="left" w:pos="2290"/>
        </w:tabs>
        <w:spacing w:after="0" w:line="240" w:lineRule="auto"/>
        <w:outlineLvl w:val="0"/>
        <w:rPr>
          <w:rFonts w:ascii="Calibri" w:hAnsi="Calibri" w:eastAsia="Arial Unicode MS" w:cs="Calibri"/>
          <w:b/>
          <w:bCs/>
          <w:sz w:val="28"/>
          <w:szCs w:val="24"/>
          <w:bdr w:val="nil"/>
          <w:lang w:val="en-US"/>
        </w:rPr>
      </w:pPr>
      <w:r w:rsidRPr="009710D7">
        <w:rPr>
          <w:rFonts w:ascii="Calibri" w:hAnsi="Calibri" w:eastAsia="Arial Unicode MS" w:cs="Calibri"/>
          <w:b/>
          <w:bCs/>
          <w:sz w:val="28"/>
          <w:szCs w:val="24"/>
          <w:bdr w:val="nil"/>
          <w:lang w:val="en-US"/>
        </w:rPr>
        <w:tab/>
      </w:r>
    </w:p>
    <w:p w:rsidRPr="009710D7" w:rsidR="009710D7" w:rsidP="009710D7" w:rsidRDefault="009710D7" w14:paraId="389A88B5" w14:textId="77777777">
      <w:pPr>
        <w:pBdr>
          <w:top w:val="nil"/>
          <w:left w:val="nil"/>
          <w:bottom w:val="nil"/>
          <w:right w:val="nil"/>
          <w:between w:val="nil"/>
          <w:bar w:val="nil"/>
        </w:pBdr>
        <w:spacing w:after="0" w:line="240" w:lineRule="auto"/>
        <w:jc w:val="center"/>
        <w:outlineLvl w:val="0"/>
        <w:rPr>
          <w:rFonts w:ascii="Calibri" w:hAnsi="Calibri" w:eastAsia="Arial Unicode MS" w:cs="Calibri"/>
          <w:b/>
          <w:bCs/>
          <w:sz w:val="28"/>
          <w:szCs w:val="24"/>
          <w:bdr w:val="nil"/>
          <w:lang w:val="en-US"/>
        </w:rPr>
      </w:pPr>
      <w:r w:rsidRPr="009710D7">
        <w:rPr>
          <w:rFonts w:ascii="Calibri" w:hAnsi="Calibri" w:eastAsia="Arial Unicode MS" w:cs="Calibri"/>
          <w:b/>
          <w:bCs/>
          <w:sz w:val="28"/>
          <w:szCs w:val="24"/>
          <w:bdr w:val="nil"/>
          <w:lang w:val="en-US"/>
        </w:rPr>
        <w:t>Haslemere PCC</w:t>
      </w:r>
    </w:p>
    <w:p w:rsidRPr="009710D7" w:rsidR="009710D7" w:rsidP="009710D7" w:rsidRDefault="009710D7" w14:paraId="1B7B656B" w14:textId="77777777">
      <w:pPr>
        <w:pBdr>
          <w:top w:val="nil"/>
          <w:left w:val="nil"/>
          <w:bottom w:val="nil"/>
          <w:right w:val="nil"/>
          <w:between w:val="nil"/>
          <w:bar w:val="nil"/>
        </w:pBdr>
        <w:spacing w:after="0" w:line="240" w:lineRule="auto"/>
        <w:jc w:val="center"/>
        <w:outlineLvl w:val="0"/>
        <w:rPr>
          <w:rFonts w:ascii="Calibri" w:hAnsi="Calibri" w:eastAsia="Arial Unicode MS" w:cs="Calibri"/>
          <w:b/>
          <w:bCs/>
          <w:sz w:val="28"/>
          <w:szCs w:val="24"/>
          <w:bdr w:val="nil"/>
          <w:lang w:val="en-US"/>
        </w:rPr>
      </w:pPr>
      <w:r w:rsidRPr="009710D7">
        <w:rPr>
          <w:rFonts w:ascii="Calibri" w:hAnsi="Calibri" w:eastAsia="Arial Unicode MS" w:cs="Calibri"/>
          <w:b/>
          <w:bCs/>
          <w:sz w:val="28"/>
          <w:szCs w:val="24"/>
          <w:bdr w:val="nil"/>
          <w:lang w:val="en-US"/>
        </w:rPr>
        <w:t>Minutes of the meeting held at the Link</w:t>
      </w:r>
    </w:p>
    <w:p w:rsidRPr="009710D7" w:rsidR="009710D7" w:rsidP="008E40EC" w:rsidRDefault="009710D7" w14:paraId="67EE6F4B" w14:textId="60896DF4">
      <w:pPr>
        <w:pBdr>
          <w:top w:val="nil"/>
          <w:left w:val="nil"/>
          <w:bottom w:val="nil"/>
          <w:right w:val="nil"/>
          <w:between w:val="nil"/>
          <w:bar w:val="nil"/>
        </w:pBdr>
        <w:shd w:val="clear" w:color="auto" w:fill="FFFFFF" w:themeFill="background1"/>
        <w:spacing w:after="0" w:line="240" w:lineRule="auto"/>
        <w:jc w:val="center"/>
        <w:outlineLvl w:val="0"/>
        <w:rPr>
          <w:rFonts w:ascii="Calibri" w:hAnsi="Calibri" w:eastAsia="Arial Unicode MS" w:cs="Calibri"/>
          <w:b/>
          <w:bCs/>
          <w:sz w:val="28"/>
          <w:szCs w:val="28"/>
          <w:bdr w:val="nil"/>
          <w:lang w:val="en-US"/>
        </w:rPr>
      </w:pPr>
      <w:r w:rsidRPr="009710D7">
        <w:rPr>
          <w:rFonts w:ascii="Calibri" w:hAnsi="Calibri" w:eastAsia="Arial Unicode MS" w:cs="Calibri"/>
          <w:b/>
          <w:bCs/>
          <w:sz w:val="28"/>
          <w:szCs w:val="28"/>
          <w:bdr w:val="nil"/>
          <w:lang w:val="en-US"/>
        </w:rPr>
        <w:t xml:space="preserve">on </w:t>
      </w:r>
      <w:r w:rsidR="000F6C8F">
        <w:rPr>
          <w:rFonts w:ascii="Calibri" w:hAnsi="Calibri" w:eastAsia="Arial Unicode MS" w:cs="Calibri"/>
          <w:b/>
          <w:bCs/>
          <w:sz w:val="28"/>
          <w:szCs w:val="28"/>
          <w:bdr w:val="nil"/>
          <w:lang w:val="en-US"/>
        </w:rPr>
        <w:t xml:space="preserve">Monday </w:t>
      </w:r>
      <w:r w:rsidR="00554627">
        <w:rPr>
          <w:rFonts w:ascii="Calibri" w:hAnsi="Calibri" w:eastAsia="Arial Unicode MS" w:cs="Calibri"/>
          <w:b/>
          <w:bCs/>
          <w:sz w:val="28"/>
          <w:szCs w:val="28"/>
          <w:bdr w:val="nil"/>
          <w:lang w:val="en-US"/>
        </w:rPr>
        <w:t>15 July</w:t>
      </w:r>
      <w:r w:rsidR="00675C97">
        <w:rPr>
          <w:rFonts w:ascii="Calibri" w:hAnsi="Calibri" w:eastAsia="Arial Unicode MS" w:cs="Calibri"/>
          <w:b/>
          <w:bCs/>
          <w:sz w:val="28"/>
          <w:szCs w:val="28"/>
          <w:bdr w:val="nil"/>
          <w:lang w:val="en-US"/>
        </w:rPr>
        <w:t xml:space="preserve"> </w:t>
      </w:r>
      <w:r w:rsidR="000C704D">
        <w:rPr>
          <w:rFonts w:ascii="Calibri" w:hAnsi="Calibri" w:eastAsia="Arial Unicode MS" w:cs="Calibri"/>
          <w:b/>
          <w:bCs/>
          <w:sz w:val="28"/>
          <w:szCs w:val="28"/>
          <w:bdr w:val="nil"/>
          <w:lang w:val="en-US"/>
        </w:rPr>
        <w:t xml:space="preserve">2024 </w:t>
      </w:r>
      <w:r w:rsidRPr="009710D7">
        <w:rPr>
          <w:rFonts w:ascii="Calibri" w:hAnsi="Calibri" w:eastAsia="Arial Unicode MS" w:cs="Calibri"/>
          <w:b/>
          <w:bCs/>
          <w:sz w:val="28"/>
          <w:szCs w:val="28"/>
          <w:bdr w:val="nil"/>
          <w:lang w:val="en-US"/>
        </w:rPr>
        <w:t>at 7:30pm</w:t>
      </w:r>
    </w:p>
    <w:p w:rsidR="008C1397" w:rsidP="008E40EC" w:rsidRDefault="008C1397" w14:paraId="0C5F26F2" w14:textId="2506BB2A">
      <w:pPr>
        <w:shd w:val="clear" w:color="auto" w:fill="FFFFFF" w:themeFill="background1"/>
      </w:pPr>
    </w:p>
    <w:tbl>
      <w:tblPr>
        <w:tblStyle w:val="TableGrid"/>
        <w:tblW w:w="5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81"/>
        <w:gridCol w:w="2906"/>
      </w:tblGrid>
      <w:tr w:rsidRPr="008E40EC" w:rsidR="00B36415" w:rsidTr="00C11E81" w14:paraId="6662D40D" w14:textId="1CD3C86A">
        <w:tc>
          <w:tcPr>
            <w:tcW w:w="2481" w:type="dxa"/>
          </w:tcPr>
          <w:p w:rsidRPr="008E40EC" w:rsidR="00B36415" w:rsidP="008E40EC" w:rsidRDefault="00B36415" w14:paraId="27A77C7B" w14:textId="3EF19A31">
            <w:pPr>
              <w:shd w:val="clear" w:color="auto" w:fill="FFFFFF" w:themeFill="background1"/>
              <w:rPr>
                <w:b/>
                <w:bCs/>
                <w:sz w:val="24"/>
                <w:szCs w:val="24"/>
              </w:rPr>
            </w:pPr>
            <w:r w:rsidRPr="008E40EC">
              <w:rPr>
                <w:b/>
                <w:bCs/>
                <w:sz w:val="24"/>
                <w:szCs w:val="24"/>
              </w:rPr>
              <w:t>Present</w:t>
            </w:r>
          </w:p>
        </w:tc>
        <w:tc>
          <w:tcPr>
            <w:tcW w:w="2906" w:type="dxa"/>
          </w:tcPr>
          <w:p w:rsidRPr="008E40EC" w:rsidR="00B36415" w:rsidP="008E40EC" w:rsidRDefault="00B36415" w14:paraId="5F5F4EE7" w14:textId="307489D6">
            <w:pPr>
              <w:shd w:val="clear" w:color="auto" w:fill="FFFFFF" w:themeFill="background1"/>
              <w:rPr>
                <w:sz w:val="24"/>
                <w:szCs w:val="24"/>
              </w:rPr>
            </w:pPr>
          </w:p>
        </w:tc>
      </w:tr>
      <w:tr w:rsidRPr="008E40EC" w:rsidR="00B36415" w:rsidTr="00C11E81" w14:paraId="7656BC94" w14:textId="67945EDD">
        <w:tc>
          <w:tcPr>
            <w:tcW w:w="2481" w:type="dxa"/>
          </w:tcPr>
          <w:p w:rsidRPr="00CC6793" w:rsidR="00B36415" w:rsidP="008E40EC" w:rsidRDefault="00B36415" w14:paraId="496501E7" w14:textId="5552A3BF">
            <w:pPr>
              <w:shd w:val="clear" w:color="auto" w:fill="FFFFFF" w:themeFill="background1"/>
              <w:rPr>
                <w:sz w:val="24"/>
                <w:szCs w:val="24"/>
              </w:rPr>
            </w:pPr>
            <w:r w:rsidRPr="00CC6793">
              <w:rPr>
                <w:sz w:val="24"/>
                <w:szCs w:val="24"/>
              </w:rPr>
              <w:t>Chris Bessant</w:t>
            </w:r>
          </w:p>
        </w:tc>
        <w:tc>
          <w:tcPr>
            <w:tcW w:w="2906" w:type="dxa"/>
          </w:tcPr>
          <w:p w:rsidRPr="008E40EC" w:rsidR="00C225C4" w:rsidP="008E40EC" w:rsidRDefault="00B36415" w14:paraId="4306C8EB" w14:textId="75C036FF">
            <w:pPr>
              <w:shd w:val="clear" w:color="auto" w:fill="FFFFFF" w:themeFill="background1"/>
              <w:rPr>
                <w:sz w:val="24"/>
                <w:szCs w:val="24"/>
              </w:rPr>
            </w:pPr>
            <w:r w:rsidRPr="008E40EC">
              <w:rPr>
                <w:sz w:val="24"/>
                <w:szCs w:val="24"/>
              </w:rPr>
              <w:t>Rector (Chair)</w:t>
            </w:r>
          </w:p>
        </w:tc>
      </w:tr>
      <w:tr w:rsidRPr="008E40EC" w:rsidR="007B6FE4" w:rsidTr="00C11E81" w14:paraId="2A17553D" w14:textId="555F3A58">
        <w:tc>
          <w:tcPr>
            <w:tcW w:w="2481" w:type="dxa"/>
          </w:tcPr>
          <w:p w:rsidR="00554627" w:rsidP="008E40EC" w:rsidRDefault="00554627" w14:paraId="7845BC7C" w14:textId="77777777">
            <w:pPr>
              <w:shd w:val="clear" w:color="auto" w:fill="FFFFFF" w:themeFill="background1"/>
              <w:rPr>
                <w:rFonts w:cstheme="minorHAnsi"/>
              </w:rPr>
            </w:pPr>
            <w:r>
              <w:rPr>
                <w:rFonts w:cstheme="minorHAnsi"/>
              </w:rPr>
              <w:t>Howard Body</w:t>
            </w:r>
          </w:p>
          <w:p w:rsidRPr="00CC6793" w:rsidR="007B6FE4" w:rsidP="008E40EC" w:rsidRDefault="009E6395" w14:paraId="1FC727D4" w14:textId="51C47192">
            <w:pPr>
              <w:shd w:val="clear" w:color="auto" w:fill="FFFFFF" w:themeFill="background1"/>
            </w:pPr>
            <w:r w:rsidRPr="00CC6793">
              <w:t>Andrew Culshaw</w:t>
            </w:r>
          </w:p>
        </w:tc>
        <w:tc>
          <w:tcPr>
            <w:tcW w:w="2906" w:type="dxa"/>
          </w:tcPr>
          <w:p w:rsidR="00554627" w:rsidP="008E40EC" w:rsidRDefault="00554627" w14:paraId="04DCA6C5" w14:textId="46DCB76E">
            <w:pPr>
              <w:shd w:val="clear" w:color="auto" w:fill="FFFFFF" w:themeFill="background1"/>
              <w:rPr>
                <w:sz w:val="24"/>
                <w:szCs w:val="24"/>
              </w:rPr>
            </w:pPr>
            <w:r>
              <w:rPr>
                <w:sz w:val="24"/>
                <w:szCs w:val="24"/>
              </w:rPr>
              <w:t>Churchwarden</w:t>
            </w:r>
          </w:p>
          <w:p w:rsidRPr="008E40EC" w:rsidR="00382BBA" w:rsidP="008E40EC" w:rsidRDefault="00C225C4" w14:paraId="364FAFC8" w14:textId="16BDA7D7">
            <w:pPr>
              <w:shd w:val="clear" w:color="auto" w:fill="FFFFFF" w:themeFill="background1"/>
              <w:rPr>
                <w:sz w:val="24"/>
                <w:szCs w:val="24"/>
              </w:rPr>
            </w:pPr>
            <w:r w:rsidRPr="008E40EC">
              <w:rPr>
                <w:sz w:val="24"/>
                <w:szCs w:val="24"/>
              </w:rPr>
              <w:t>Treasure</w:t>
            </w:r>
            <w:r w:rsidRPr="008E40EC" w:rsidR="000C694B">
              <w:rPr>
                <w:sz w:val="24"/>
                <w:szCs w:val="24"/>
              </w:rPr>
              <w:t>r</w:t>
            </w:r>
          </w:p>
        </w:tc>
      </w:tr>
      <w:tr w:rsidRPr="008E40EC" w:rsidR="007B6FE4" w:rsidTr="00C11E81" w14:paraId="1A5871D2" w14:textId="77777777">
        <w:tc>
          <w:tcPr>
            <w:tcW w:w="2481" w:type="dxa"/>
          </w:tcPr>
          <w:p w:rsidRPr="00602612" w:rsidR="00BB4436" w:rsidP="008E40EC" w:rsidRDefault="00896607" w14:paraId="2930731C" w14:textId="0C3F2C7B">
            <w:pPr>
              <w:shd w:val="clear" w:color="auto" w:fill="FFFFFF" w:themeFill="background1"/>
              <w:rPr>
                <w:sz w:val="24"/>
                <w:szCs w:val="24"/>
              </w:rPr>
            </w:pPr>
            <w:r w:rsidRPr="00CC6793">
              <w:rPr>
                <w:sz w:val="24"/>
                <w:szCs w:val="24"/>
              </w:rPr>
              <w:t>Linda Feliati</w:t>
            </w:r>
          </w:p>
          <w:p w:rsidRPr="00290C58" w:rsidR="00BD132C" w:rsidP="008E40EC" w:rsidRDefault="00675C97" w14:paraId="3EAD4217" w14:textId="22C98CEF">
            <w:pPr>
              <w:shd w:val="clear" w:color="auto" w:fill="FFFFFF" w:themeFill="background1"/>
              <w:rPr>
                <w:rFonts w:cstheme="minorHAnsi"/>
              </w:rPr>
            </w:pPr>
            <w:r w:rsidRPr="00CC6793">
              <w:rPr>
                <w:rFonts w:cstheme="minorHAnsi"/>
              </w:rPr>
              <w:t>Geraldine Lambrechts</w:t>
            </w:r>
            <w:r w:rsidRPr="00CC6793">
              <w:rPr>
                <w:sz w:val="24"/>
                <w:szCs w:val="24"/>
              </w:rPr>
              <w:t xml:space="preserve"> </w:t>
            </w:r>
            <w:r w:rsidRPr="00290C58" w:rsidR="00BD132C">
              <w:rPr>
                <w:sz w:val="24"/>
                <w:szCs w:val="24"/>
              </w:rPr>
              <w:t>Justin Manley-Cooper</w:t>
            </w:r>
          </w:p>
          <w:p w:rsidRPr="00290C58" w:rsidR="00675C97" w:rsidP="008E40EC" w:rsidRDefault="00675C97" w14:paraId="18C38A37" w14:textId="77777777">
            <w:pPr>
              <w:shd w:val="clear" w:color="auto" w:fill="FFFFFF" w:themeFill="background1"/>
              <w:rPr>
                <w:sz w:val="24"/>
                <w:szCs w:val="24"/>
              </w:rPr>
            </w:pPr>
            <w:r w:rsidRPr="00290C58">
              <w:rPr>
                <w:sz w:val="24"/>
                <w:szCs w:val="24"/>
              </w:rPr>
              <w:t>Alistair Morgan</w:t>
            </w:r>
          </w:p>
          <w:p w:rsidRPr="00290C58" w:rsidR="00345B05" w:rsidP="008E40EC" w:rsidRDefault="00ED173E" w14:paraId="23EA498A" w14:textId="77777777">
            <w:pPr>
              <w:shd w:val="clear" w:color="auto" w:fill="FFFFFF" w:themeFill="background1"/>
              <w:rPr>
                <w:sz w:val="24"/>
                <w:szCs w:val="24"/>
              </w:rPr>
            </w:pPr>
            <w:r w:rsidRPr="00290C58">
              <w:rPr>
                <w:sz w:val="24"/>
                <w:szCs w:val="24"/>
              </w:rPr>
              <w:t>Katie Mor</w:t>
            </w:r>
            <w:r w:rsidRPr="00290C58" w:rsidR="00345B05">
              <w:rPr>
                <w:sz w:val="24"/>
                <w:szCs w:val="24"/>
              </w:rPr>
              <w:t>gan</w:t>
            </w:r>
          </w:p>
          <w:p w:rsidRPr="00290C58" w:rsidR="00ED173E" w:rsidP="008E40EC" w:rsidRDefault="00ED173E" w14:paraId="105F6B26" w14:textId="77777777">
            <w:pPr>
              <w:shd w:val="clear" w:color="auto" w:fill="FFFFFF" w:themeFill="background1"/>
              <w:rPr>
                <w:sz w:val="24"/>
                <w:szCs w:val="24"/>
              </w:rPr>
            </w:pPr>
            <w:r w:rsidRPr="00290C58">
              <w:rPr>
                <w:sz w:val="24"/>
                <w:szCs w:val="24"/>
              </w:rPr>
              <w:t>Andrew Silk</w:t>
            </w:r>
          </w:p>
          <w:p w:rsidR="007B6FE4" w:rsidP="008E40EC" w:rsidRDefault="007B6FE4" w14:paraId="2BC220F6" w14:textId="77777777">
            <w:pPr>
              <w:shd w:val="clear" w:color="auto" w:fill="FFFFFF" w:themeFill="background1"/>
              <w:rPr>
                <w:sz w:val="24"/>
                <w:szCs w:val="24"/>
              </w:rPr>
            </w:pPr>
            <w:r w:rsidRPr="00290C58">
              <w:rPr>
                <w:sz w:val="24"/>
                <w:szCs w:val="24"/>
              </w:rPr>
              <w:t>David Simmons</w:t>
            </w:r>
          </w:p>
          <w:p w:rsidRPr="00CC6793" w:rsidR="002E5169" w:rsidP="008E40EC" w:rsidRDefault="002E5169" w14:paraId="0343783E" w14:textId="4BD7FA2A">
            <w:pPr>
              <w:shd w:val="clear" w:color="auto" w:fill="FFFFFF" w:themeFill="background1"/>
              <w:rPr>
                <w:sz w:val="24"/>
                <w:szCs w:val="24"/>
              </w:rPr>
            </w:pPr>
            <w:r>
              <w:t>Step</w:t>
            </w:r>
            <w:r w:rsidR="0061606C">
              <w:t>h</w:t>
            </w:r>
            <w:r>
              <w:t>en Vaughan</w:t>
            </w:r>
          </w:p>
        </w:tc>
        <w:tc>
          <w:tcPr>
            <w:tcW w:w="2906" w:type="dxa"/>
          </w:tcPr>
          <w:p w:rsidR="00896607" w:rsidP="008E40EC" w:rsidRDefault="00896607" w14:paraId="526F81C5" w14:textId="77777777">
            <w:pPr>
              <w:shd w:val="clear" w:color="auto" w:fill="FFFFFF" w:themeFill="background1"/>
              <w:rPr>
                <w:sz w:val="24"/>
                <w:szCs w:val="24"/>
              </w:rPr>
            </w:pPr>
          </w:p>
          <w:p w:rsidR="00896607" w:rsidP="008E40EC" w:rsidRDefault="00896607" w14:paraId="23964FB3" w14:textId="77777777">
            <w:pPr>
              <w:shd w:val="clear" w:color="auto" w:fill="FFFFFF" w:themeFill="background1"/>
              <w:rPr>
                <w:sz w:val="24"/>
                <w:szCs w:val="24"/>
              </w:rPr>
            </w:pPr>
          </w:p>
          <w:p w:rsidRPr="008E40EC" w:rsidR="008C425C" w:rsidP="008E40EC" w:rsidRDefault="00C85629" w14:paraId="0819926A" w14:textId="199C7DE4">
            <w:pPr>
              <w:shd w:val="clear" w:color="auto" w:fill="FFFFFF" w:themeFill="background1"/>
              <w:rPr>
                <w:sz w:val="24"/>
                <w:szCs w:val="24"/>
              </w:rPr>
            </w:pPr>
            <w:r w:rsidRPr="008E40EC">
              <w:rPr>
                <w:sz w:val="24"/>
                <w:szCs w:val="24"/>
              </w:rPr>
              <w:t xml:space="preserve">Associate </w:t>
            </w:r>
            <w:r w:rsidRPr="008E40EC" w:rsidR="008A06EF">
              <w:rPr>
                <w:sz w:val="24"/>
                <w:szCs w:val="24"/>
              </w:rPr>
              <w:t>Minister</w:t>
            </w:r>
          </w:p>
          <w:p w:rsidR="00675C97" w:rsidP="008E40EC" w:rsidRDefault="00675C97" w14:paraId="5261FBBE" w14:textId="77777777">
            <w:pPr>
              <w:shd w:val="clear" w:color="auto" w:fill="FFFFFF" w:themeFill="background1"/>
              <w:rPr>
                <w:sz w:val="24"/>
                <w:szCs w:val="24"/>
              </w:rPr>
            </w:pPr>
          </w:p>
          <w:p w:rsidRPr="008E40EC" w:rsidR="003E037A" w:rsidP="008E40EC" w:rsidRDefault="00ED173E" w14:paraId="61FE35BC" w14:textId="0D7100EE">
            <w:pPr>
              <w:shd w:val="clear" w:color="auto" w:fill="FFFFFF" w:themeFill="background1"/>
              <w:rPr>
                <w:sz w:val="24"/>
                <w:szCs w:val="24"/>
              </w:rPr>
            </w:pPr>
            <w:r w:rsidRPr="008E40EC">
              <w:rPr>
                <w:sz w:val="24"/>
                <w:szCs w:val="24"/>
              </w:rPr>
              <w:t>PCC Secretary</w:t>
            </w:r>
          </w:p>
          <w:p w:rsidRPr="008E40EC" w:rsidR="003E037A" w:rsidP="008E40EC" w:rsidRDefault="003E037A" w14:paraId="38483EE1" w14:textId="77777777">
            <w:pPr>
              <w:shd w:val="clear" w:color="auto" w:fill="FFFFFF" w:themeFill="background1"/>
              <w:rPr>
                <w:sz w:val="24"/>
                <w:szCs w:val="24"/>
              </w:rPr>
            </w:pPr>
          </w:p>
          <w:p w:rsidRPr="008E40EC" w:rsidR="00C11E81" w:rsidP="008E40EC" w:rsidRDefault="00C11E81" w14:paraId="4E688238" w14:textId="3AC6C783">
            <w:pPr>
              <w:shd w:val="clear" w:color="auto" w:fill="FFFFFF" w:themeFill="background1"/>
              <w:rPr>
                <w:sz w:val="24"/>
                <w:szCs w:val="24"/>
              </w:rPr>
            </w:pPr>
            <w:r w:rsidRPr="008E40EC">
              <w:rPr>
                <w:sz w:val="24"/>
                <w:szCs w:val="24"/>
              </w:rPr>
              <w:t>Deputy Churchwarden</w:t>
            </w:r>
          </w:p>
        </w:tc>
      </w:tr>
      <w:tr w:rsidRPr="008D0A13" w:rsidR="007B6FE4" w:rsidTr="00C11E81" w14:paraId="6ED19B1D" w14:textId="4B349380">
        <w:tc>
          <w:tcPr>
            <w:tcW w:w="2481" w:type="dxa"/>
          </w:tcPr>
          <w:p w:rsidRPr="008D0A13" w:rsidR="007B6FE4" w:rsidP="007B6FE4" w:rsidRDefault="007B6FE4" w14:paraId="6B42F2D9" w14:textId="08522C36">
            <w:pPr>
              <w:rPr>
                <w:sz w:val="24"/>
                <w:szCs w:val="24"/>
              </w:rPr>
            </w:pPr>
          </w:p>
        </w:tc>
        <w:tc>
          <w:tcPr>
            <w:tcW w:w="2906" w:type="dxa"/>
          </w:tcPr>
          <w:p w:rsidRPr="008D0A13" w:rsidR="007B6FE4" w:rsidP="007B6FE4" w:rsidRDefault="007B6FE4" w14:paraId="026B70C3" w14:textId="02C1C1C9">
            <w:pPr>
              <w:rPr>
                <w:sz w:val="24"/>
                <w:szCs w:val="24"/>
              </w:rPr>
            </w:pPr>
          </w:p>
        </w:tc>
      </w:tr>
    </w:tbl>
    <w:p w:rsidR="00A13A73" w:rsidP="00A13A73" w:rsidRDefault="00A13A73" w14:paraId="22B3DB39" w14:textId="6BF2457D">
      <w:pPr>
        <w:pStyle w:val="ColorfulList-Accent12"/>
      </w:pPr>
      <w:r w:rsidRPr="00280EFE">
        <w:t xml:space="preserve">The meeting was opened with a prayer led by </w:t>
      </w:r>
      <w:proofErr w:type="spellStart"/>
      <w:r w:rsidRPr="00280EFE">
        <w:t>Rev’d</w:t>
      </w:r>
      <w:proofErr w:type="spellEnd"/>
      <w:r w:rsidRPr="00280EFE">
        <w:t xml:space="preserve"> </w:t>
      </w:r>
      <w:r>
        <w:t>Chris.</w:t>
      </w:r>
    </w:p>
    <w:p w:rsidR="00A13A73" w:rsidRDefault="00A13A73" w14:paraId="3733AF37" w14:textId="26BC7681"/>
    <w:tbl>
      <w:tblPr>
        <w:tblStyle w:val="TableGrid"/>
        <w:tblW w:w="10123" w:type="dxa"/>
        <w:tblLook w:val="04A0" w:firstRow="1" w:lastRow="0" w:firstColumn="1" w:lastColumn="0" w:noHBand="0" w:noVBand="1"/>
      </w:tblPr>
      <w:tblGrid>
        <w:gridCol w:w="790"/>
        <w:gridCol w:w="7131"/>
        <w:gridCol w:w="2202"/>
      </w:tblGrid>
      <w:tr w:rsidRPr="008163C4" w:rsidR="00B36415" w:rsidTr="174BDA1D" w14:paraId="774AF77C" w14:textId="77777777">
        <w:tc>
          <w:tcPr>
            <w:tcW w:w="790" w:type="dxa"/>
            <w:tcMar/>
          </w:tcPr>
          <w:p w:rsidRPr="008163C4" w:rsidR="00B36415" w:rsidRDefault="00B36415" w14:paraId="4D1D5CB8" w14:textId="77777777">
            <w:pPr>
              <w:rPr>
                <w:rFonts w:cstheme="minorHAnsi"/>
              </w:rPr>
            </w:pPr>
          </w:p>
        </w:tc>
        <w:tc>
          <w:tcPr>
            <w:tcW w:w="7131" w:type="dxa"/>
            <w:tcMar/>
          </w:tcPr>
          <w:p w:rsidRPr="008163C4" w:rsidR="00B36415" w:rsidRDefault="00B36415" w14:paraId="7A7AD05D" w14:textId="1684D35F">
            <w:pPr>
              <w:rPr>
                <w:rFonts w:cstheme="minorHAnsi"/>
                <w:b/>
                <w:bCs/>
              </w:rPr>
            </w:pPr>
            <w:r w:rsidRPr="008163C4">
              <w:rPr>
                <w:rFonts w:cstheme="minorHAnsi"/>
                <w:b/>
                <w:bCs/>
              </w:rPr>
              <w:t>Agenda item</w:t>
            </w:r>
          </w:p>
        </w:tc>
        <w:tc>
          <w:tcPr>
            <w:tcW w:w="2202" w:type="dxa"/>
            <w:tcMar/>
          </w:tcPr>
          <w:p w:rsidRPr="008163C4" w:rsidR="00B36415" w:rsidRDefault="00B36415" w14:paraId="5498719A" w14:textId="4E3A0433">
            <w:pPr>
              <w:rPr>
                <w:rFonts w:cstheme="minorHAnsi"/>
                <w:b/>
                <w:bCs/>
              </w:rPr>
            </w:pPr>
            <w:r w:rsidRPr="008163C4">
              <w:rPr>
                <w:rFonts w:cstheme="minorHAnsi"/>
                <w:b/>
                <w:bCs/>
              </w:rPr>
              <w:t>Action</w:t>
            </w:r>
            <w:r w:rsidRPr="008163C4" w:rsidR="00B43C6F">
              <w:rPr>
                <w:rFonts w:cstheme="minorHAnsi"/>
                <w:b/>
                <w:bCs/>
              </w:rPr>
              <w:t xml:space="preserve"> </w:t>
            </w:r>
          </w:p>
        </w:tc>
      </w:tr>
      <w:tr w:rsidRPr="008163C4" w:rsidR="00A13A73" w:rsidTr="174BDA1D" w14:paraId="38FD8203" w14:textId="77777777">
        <w:tc>
          <w:tcPr>
            <w:tcW w:w="790" w:type="dxa"/>
            <w:tcMar/>
          </w:tcPr>
          <w:p w:rsidRPr="008163C4" w:rsidR="00A13A73" w:rsidRDefault="00A13A73" w14:paraId="2F3607DA" w14:textId="74BA790B">
            <w:pPr>
              <w:rPr>
                <w:rFonts w:cstheme="minorHAnsi"/>
              </w:rPr>
            </w:pPr>
            <w:r w:rsidRPr="008163C4">
              <w:rPr>
                <w:rFonts w:cstheme="minorHAnsi"/>
              </w:rPr>
              <w:t>1.</w:t>
            </w:r>
          </w:p>
        </w:tc>
        <w:tc>
          <w:tcPr>
            <w:tcW w:w="7131" w:type="dxa"/>
            <w:tcMar/>
          </w:tcPr>
          <w:p w:rsidRPr="00554627" w:rsidR="00DA212F" w:rsidP="00BB4436" w:rsidRDefault="00A13A73" w14:paraId="05907507" w14:textId="6469A144">
            <w:pPr>
              <w:shd w:val="clear" w:color="auto" w:fill="FFFFFF" w:themeFill="background1"/>
              <w:rPr>
                <w:sz w:val="24"/>
                <w:szCs w:val="24"/>
              </w:rPr>
            </w:pPr>
            <w:r w:rsidRPr="008163C4">
              <w:rPr>
                <w:b/>
                <w:bCs/>
              </w:rPr>
              <w:t xml:space="preserve">Apologies for </w:t>
            </w:r>
            <w:r w:rsidRPr="008163C4" w:rsidR="00EE073D">
              <w:rPr>
                <w:b/>
                <w:bCs/>
              </w:rPr>
              <w:t>Absence</w:t>
            </w:r>
            <w:r w:rsidRPr="008163C4" w:rsidR="0068174D">
              <w:rPr>
                <w:b/>
                <w:bCs/>
              </w:rPr>
              <w:t>:</w:t>
            </w:r>
            <w:r w:rsidRPr="008163C4" w:rsidR="00210088">
              <w:t xml:space="preserve"> </w:t>
            </w:r>
            <w:r w:rsidRPr="00CC6793" w:rsidR="00554627">
              <w:rPr>
                <w:sz w:val="24"/>
                <w:szCs w:val="24"/>
              </w:rPr>
              <w:t>Gareth David</w:t>
            </w:r>
            <w:r w:rsidR="00BB357A">
              <w:rPr>
                <w:sz w:val="24"/>
                <w:szCs w:val="24"/>
              </w:rPr>
              <w:t>,</w:t>
            </w:r>
            <w:r w:rsidR="00C55448">
              <w:rPr>
                <w:sz w:val="24"/>
                <w:szCs w:val="24"/>
              </w:rPr>
              <w:t xml:space="preserve"> </w:t>
            </w:r>
            <w:r w:rsidR="00345B05">
              <w:rPr>
                <w:sz w:val="24"/>
                <w:szCs w:val="24"/>
              </w:rPr>
              <w:t>Debbie Peet, Simon Ing</w:t>
            </w:r>
            <w:r w:rsidR="00BB4436">
              <w:rPr>
                <w:sz w:val="24"/>
                <w:szCs w:val="24"/>
              </w:rPr>
              <w:t xml:space="preserve">ram, </w:t>
            </w:r>
            <w:r w:rsidRPr="00CC6793" w:rsidR="00BB4436">
              <w:rPr>
                <w:sz w:val="24"/>
                <w:szCs w:val="24"/>
              </w:rPr>
              <w:t>David Sewell</w:t>
            </w:r>
            <w:r w:rsidR="002511D8">
              <w:rPr>
                <w:sz w:val="24"/>
                <w:szCs w:val="24"/>
              </w:rPr>
              <w:t>, Richard Parker</w:t>
            </w:r>
            <w:r w:rsidR="001924C8">
              <w:rPr>
                <w:sz w:val="24"/>
                <w:szCs w:val="24"/>
              </w:rPr>
              <w:t>, Noel Cullen</w:t>
            </w:r>
            <w:r w:rsidR="0061606C">
              <w:rPr>
                <w:sz w:val="24"/>
                <w:szCs w:val="24"/>
              </w:rPr>
              <w:t>, Jamie Harle</w:t>
            </w:r>
          </w:p>
          <w:p w:rsidRPr="008163C4" w:rsidR="00384975" w:rsidP="00C11E81" w:rsidRDefault="00384975" w14:paraId="46D80039" w14:textId="63F5FB0E">
            <w:pPr>
              <w:rPr>
                <w:rFonts w:cstheme="minorHAnsi"/>
              </w:rPr>
            </w:pPr>
          </w:p>
        </w:tc>
        <w:tc>
          <w:tcPr>
            <w:tcW w:w="2202" w:type="dxa"/>
            <w:tcMar/>
          </w:tcPr>
          <w:p w:rsidRPr="008163C4" w:rsidR="00A13A73" w:rsidRDefault="00A13A73" w14:paraId="678D763A" w14:textId="7B633A7B">
            <w:pPr>
              <w:rPr>
                <w:rFonts w:cstheme="minorHAnsi"/>
                <w:b/>
                <w:bCs/>
              </w:rPr>
            </w:pPr>
          </w:p>
        </w:tc>
      </w:tr>
      <w:tr w:rsidRPr="008163C4" w:rsidR="00A13A73" w:rsidTr="174BDA1D" w14:paraId="604F9917" w14:textId="77777777">
        <w:tc>
          <w:tcPr>
            <w:tcW w:w="790" w:type="dxa"/>
            <w:tcMar/>
          </w:tcPr>
          <w:p w:rsidRPr="008163C4" w:rsidR="00A13A73" w:rsidRDefault="00A13A73" w14:paraId="1855217D" w14:textId="6614FD51">
            <w:pPr>
              <w:rPr>
                <w:rFonts w:cstheme="minorHAnsi"/>
              </w:rPr>
            </w:pPr>
            <w:r w:rsidRPr="008163C4">
              <w:rPr>
                <w:rFonts w:cstheme="minorHAnsi"/>
              </w:rPr>
              <w:t>2.</w:t>
            </w:r>
          </w:p>
        </w:tc>
        <w:tc>
          <w:tcPr>
            <w:tcW w:w="7131" w:type="dxa"/>
            <w:tcMar/>
          </w:tcPr>
          <w:p w:rsidRPr="008163C4" w:rsidR="00A13A73" w:rsidP="05A48D7E" w:rsidRDefault="00A13A73" w14:paraId="23198301" w14:textId="1F04AE50">
            <w:pPr>
              <w:pStyle w:val="m2255879722980328314bodya"/>
              <w:spacing w:before="0" w:beforeAutospacing="0" w:after="0" w:afterAutospacing="0"/>
              <w:jc w:val="both"/>
              <w:rPr>
                <w:rFonts w:asciiTheme="minorHAnsi" w:hAnsiTheme="minorHAnsi" w:cstheme="minorHAnsi"/>
                <w:b/>
                <w:bCs/>
                <w:color w:val="000000" w:themeColor="text1"/>
                <w:sz w:val="22"/>
                <w:szCs w:val="22"/>
                <w:lang w:val="en-US"/>
              </w:rPr>
            </w:pPr>
            <w:r w:rsidRPr="008163C4">
              <w:rPr>
                <w:rFonts w:asciiTheme="minorHAnsi" w:hAnsiTheme="minorHAnsi" w:cstheme="minorHAnsi"/>
                <w:b/>
                <w:bCs/>
                <w:color w:val="000000" w:themeColor="text1"/>
                <w:sz w:val="22"/>
                <w:szCs w:val="22"/>
                <w:lang w:val="en-US"/>
              </w:rPr>
              <w:t xml:space="preserve">Minutes of meetings and Matters Arising from </w:t>
            </w:r>
            <w:r w:rsidR="00E93395">
              <w:rPr>
                <w:rFonts w:asciiTheme="minorHAnsi" w:hAnsiTheme="minorHAnsi" w:cstheme="minorHAnsi"/>
                <w:b/>
                <w:bCs/>
                <w:color w:val="000000" w:themeColor="text1"/>
                <w:sz w:val="22"/>
                <w:szCs w:val="22"/>
                <w:lang w:val="en-US"/>
              </w:rPr>
              <w:t>May 2024</w:t>
            </w:r>
          </w:p>
          <w:p w:rsidR="00966EDA" w:rsidP="00E350A7" w:rsidRDefault="008E40EC" w14:paraId="3F6263D6" w14:textId="77777777">
            <w:pPr>
              <w:pStyle w:val="m2255879722980328314bodya"/>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Minutes approved as a correct account of the meeting. </w:t>
            </w:r>
            <w:r w:rsidR="00113DE6">
              <w:rPr>
                <w:rFonts w:asciiTheme="minorHAnsi" w:hAnsiTheme="minorHAnsi" w:cstheme="minorHAnsi"/>
                <w:color w:val="000000" w:themeColor="text1"/>
                <w:sz w:val="22"/>
                <w:szCs w:val="22"/>
                <w:lang w:val="en-US"/>
              </w:rPr>
              <w:t xml:space="preserve">  </w:t>
            </w:r>
          </w:p>
          <w:p w:rsidR="00966EDA" w:rsidP="00E350A7" w:rsidRDefault="00966EDA" w14:paraId="6BE94610" w14:textId="77777777">
            <w:pPr>
              <w:pStyle w:val="m2255879722980328314bodya"/>
              <w:spacing w:before="0" w:beforeAutospacing="0" w:after="0" w:afterAutospacing="0"/>
              <w:rPr>
                <w:rFonts w:asciiTheme="minorHAnsi" w:hAnsiTheme="minorHAnsi" w:cstheme="minorHAnsi"/>
                <w:color w:val="000000" w:themeColor="text1"/>
                <w:sz w:val="22"/>
                <w:szCs w:val="22"/>
                <w:lang w:val="en-US"/>
              </w:rPr>
            </w:pPr>
          </w:p>
          <w:p w:rsidRPr="008163C4" w:rsidR="00A25F76" w:rsidP="00E350A7" w:rsidRDefault="00113DE6" w14:paraId="3319990B" w14:textId="3CAA94C6">
            <w:pPr>
              <w:pStyle w:val="m2255879722980328314bodya"/>
              <w:spacing w:before="0" w:beforeAutospacing="0" w:after="0" w:afterAutospacing="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Actions </w:t>
            </w:r>
            <w:r w:rsidR="00966EDA">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w:t>
            </w:r>
            <w:r w:rsidR="00AA2E2C">
              <w:rPr>
                <w:rFonts w:asciiTheme="minorHAnsi" w:hAnsiTheme="minorHAnsi" w:cstheme="minorHAnsi"/>
                <w:color w:val="000000" w:themeColor="text1"/>
                <w:sz w:val="22"/>
                <w:szCs w:val="22"/>
                <w:lang w:val="en-US"/>
              </w:rPr>
              <w:t>Noel</w:t>
            </w:r>
            <w:r w:rsidR="00966EDA">
              <w:rPr>
                <w:rFonts w:asciiTheme="minorHAnsi" w:hAnsiTheme="minorHAnsi" w:cstheme="minorHAnsi"/>
                <w:color w:val="000000" w:themeColor="text1"/>
                <w:sz w:val="22"/>
                <w:szCs w:val="22"/>
                <w:lang w:val="en-US"/>
              </w:rPr>
              <w:t xml:space="preserve"> Cullen</w:t>
            </w:r>
            <w:r w:rsidR="00AA2E2C">
              <w:rPr>
                <w:rFonts w:asciiTheme="minorHAnsi" w:hAnsiTheme="minorHAnsi" w:cstheme="minorHAnsi"/>
                <w:color w:val="000000" w:themeColor="text1"/>
                <w:sz w:val="22"/>
                <w:szCs w:val="22"/>
                <w:lang w:val="en-US"/>
              </w:rPr>
              <w:t xml:space="preserve"> has</w:t>
            </w:r>
            <w:r>
              <w:rPr>
                <w:rFonts w:asciiTheme="minorHAnsi" w:hAnsiTheme="minorHAnsi" w:cstheme="minorHAnsi"/>
                <w:color w:val="000000" w:themeColor="text1"/>
                <w:sz w:val="22"/>
                <w:szCs w:val="22"/>
                <w:lang w:val="en-US"/>
              </w:rPr>
              <w:t xml:space="preserve"> agreed to take on </w:t>
            </w:r>
            <w:r w:rsidR="00B769CD">
              <w:rPr>
                <w:rFonts w:asciiTheme="minorHAnsi" w:hAnsiTheme="minorHAnsi" w:cstheme="minorHAnsi"/>
                <w:color w:val="000000" w:themeColor="text1"/>
                <w:sz w:val="22"/>
                <w:szCs w:val="22"/>
                <w:lang w:val="en-US"/>
              </w:rPr>
              <w:t xml:space="preserve">the role of </w:t>
            </w:r>
            <w:r>
              <w:rPr>
                <w:rFonts w:asciiTheme="minorHAnsi" w:hAnsiTheme="minorHAnsi" w:cstheme="minorHAnsi"/>
                <w:color w:val="000000" w:themeColor="text1"/>
                <w:sz w:val="22"/>
                <w:szCs w:val="22"/>
                <w:lang w:val="en-US"/>
              </w:rPr>
              <w:t xml:space="preserve">Safeguarding Lead on behalf of </w:t>
            </w:r>
            <w:r w:rsidR="00AA2E2C">
              <w:rPr>
                <w:rFonts w:asciiTheme="minorHAnsi" w:hAnsiTheme="minorHAnsi" w:cstheme="minorHAnsi"/>
                <w:color w:val="000000" w:themeColor="text1"/>
                <w:sz w:val="22"/>
                <w:szCs w:val="22"/>
                <w:lang w:val="en-US"/>
              </w:rPr>
              <w:t>Kari Hayden.</w:t>
            </w:r>
          </w:p>
          <w:p w:rsidRPr="008163C4" w:rsidR="000676B1" w:rsidP="05A48D7E" w:rsidRDefault="000676B1" w14:paraId="14F27003" w14:textId="51BEB529">
            <w:pPr>
              <w:pStyle w:val="m2255879722980328314bodya"/>
              <w:spacing w:before="0" w:beforeAutospacing="0" w:after="0" w:afterAutospacing="0"/>
              <w:jc w:val="both"/>
              <w:rPr>
                <w:rFonts w:asciiTheme="minorHAnsi" w:hAnsiTheme="minorHAnsi" w:cstheme="minorHAnsi"/>
                <w:color w:val="000000" w:themeColor="text1"/>
                <w:sz w:val="22"/>
                <w:szCs w:val="22"/>
                <w:lang w:val="en-US"/>
              </w:rPr>
            </w:pPr>
          </w:p>
        </w:tc>
        <w:tc>
          <w:tcPr>
            <w:tcW w:w="2202" w:type="dxa"/>
            <w:tcMar/>
          </w:tcPr>
          <w:p w:rsidRPr="008163C4" w:rsidR="0097468D" w:rsidRDefault="000C694B" w14:paraId="33BFCE06" w14:textId="64F18658">
            <w:pPr>
              <w:rPr>
                <w:rFonts w:cstheme="minorHAnsi"/>
                <w:b/>
                <w:bCs/>
              </w:rPr>
            </w:pPr>
            <w:r w:rsidRPr="008163C4">
              <w:rPr>
                <w:rFonts w:cstheme="minorHAnsi"/>
                <w:b/>
                <w:bCs/>
              </w:rPr>
              <w:t xml:space="preserve"> </w:t>
            </w:r>
          </w:p>
        </w:tc>
      </w:tr>
      <w:tr w:rsidRPr="008163C4" w:rsidR="00CF31E1" w:rsidTr="174BDA1D" w14:paraId="2CFC1C28" w14:textId="77777777">
        <w:tc>
          <w:tcPr>
            <w:tcW w:w="790" w:type="dxa"/>
            <w:tcMar/>
          </w:tcPr>
          <w:p w:rsidRPr="008163C4" w:rsidR="00CF31E1" w:rsidRDefault="00CF31E1" w14:paraId="518A7C5A" w14:textId="13C9C060">
            <w:pPr>
              <w:rPr>
                <w:rFonts w:cstheme="minorHAnsi"/>
              </w:rPr>
            </w:pPr>
            <w:r>
              <w:rPr>
                <w:rFonts w:cstheme="minorHAnsi"/>
              </w:rPr>
              <w:t>3.</w:t>
            </w:r>
          </w:p>
        </w:tc>
        <w:tc>
          <w:tcPr>
            <w:tcW w:w="7131" w:type="dxa"/>
            <w:tcMar/>
          </w:tcPr>
          <w:p w:rsidRPr="004A1C05" w:rsidR="004A1C05" w:rsidP="004A1C05" w:rsidRDefault="004A1C05" w14:paraId="262D69E1" w14:textId="66B8C042">
            <w:pPr>
              <w:rPr>
                <w:rFonts w:ascii="Calibri" w:hAnsi="Calibri" w:eastAsia="Helvetica" w:cs="Calibri"/>
                <w:b/>
                <w:bCs/>
                <w:lang w:eastAsia="en-GB"/>
              </w:rPr>
            </w:pPr>
            <w:r w:rsidRPr="004A1C05">
              <w:rPr>
                <w:rFonts w:ascii="Calibri" w:hAnsi="Calibri" w:eastAsia="Helvetica" w:cs="Calibri"/>
                <w:b/>
                <w:bCs/>
                <w:lang w:eastAsia="en-GB"/>
              </w:rPr>
              <w:t>Changes to the PCC</w:t>
            </w:r>
          </w:p>
          <w:p w:rsidRPr="00832141" w:rsidR="00BC1249" w:rsidP="004A1C05" w:rsidRDefault="004A1C05" w14:paraId="3D4C97D0" w14:textId="574A983A">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4A1C05">
              <w:rPr>
                <w:rFonts w:ascii="Calibri" w:hAnsi="Calibri" w:eastAsia="Arial Unicode MS" w:cs="Calibri"/>
                <w:sz w:val="22"/>
                <w:szCs w:val="22"/>
                <w:bdr w:val="nil"/>
                <w:lang w:val="en-US" w:eastAsia="en-US"/>
              </w:rPr>
              <w:t>Diocesan Synod Representation</w:t>
            </w:r>
          </w:p>
          <w:p w:rsidRPr="007D7C3D" w:rsidR="004C3229" w:rsidP="00F450B9" w:rsidRDefault="00D56124" w14:paraId="0F115AB0" w14:textId="0CD30E72">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Chris reported that due to a </w:t>
            </w:r>
            <w:r w:rsidR="00FA2213">
              <w:rPr>
                <w:rStyle w:val="normaltextrun"/>
                <w:rFonts w:asciiTheme="minorHAnsi" w:hAnsiTheme="minorHAnsi" w:cstheme="minorHAnsi"/>
                <w:sz w:val="22"/>
                <w:szCs w:val="22"/>
              </w:rPr>
              <w:t>clerical error, Richard Parker had not been re-elected</w:t>
            </w:r>
            <w:r w:rsidR="00DC481A">
              <w:rPr>
                <w:rStyle w:val="normaltextrun"/>
                <w:rFonts w:asciiTheme="minorHAnsi" w:hAnsiTheme="minorHAnsi" w:cstheme="minorHAnsi"/>
                <w:sz w:val="22"/>
                <w:szCs w:val="22"/>
              </w:rPr>
              <w:t xml:space="preserve"> to the </w:t>
            </w:r>
            <w:r w:rsidR="004C3229">
              <w:rPr>
                <w:rStyle w:val="normaltextrun"/>
                <w:rFonts w:asciiTheme="minorHAnsi" w:hAnsiTheme="minorHAnsi" w:cstheme="minorHAnsi"/>
                <w:sz w:val="22"/>
                <w:szCs w:val="22"/>
              </w:rPr>
              <w:t xml:space="preserve">Deanery </w:t>
            </w:r>
            <w:r>
              <w:rPr>
                <w:rStyle w:val="normaltextrun"/>
                <w:rFonts w:asciiTheme="minorHAnsi" w:hAnsiTheme="minorHAnsi" w:cstheme="minorHAnsi"/>
                <w:sz w:val="22"/>
                <w:szCs w:val="22"/>
              </w:rPr>
              <w:t>S</w:t>
            </w:r>
            <w:r w:rsidR="004C3229">
              <w:rPr>
                <w:rStyle w:val="normaltextrun"/>
                <w:rFonts w:asciiTheme="minorHAnsi" w:hAnsiTheme="minorHAnsi" w:cstheme="minorHAnsi"/>
                <w:sz w:val="22"/>
                <w:szCs w:val="22"/>
              </w:rPr>
              <w:t>ynod</w:t>
            </w:r>
            <w:r w:rsidR="00DC481A">
              <w:rPr>
                <w:rStyle w:val="normaltextrun"/>
                <w:rFonts w:asciiTheme="minorHAnsi" w:hAnsiTheme="minorHAnsi" w:cstheme="minorHAnsi"/>
                <w:sz w:val="22"/>
                <w:szCs w:val="22"/>
              </w:rPr>
              <w:t xml:space="preserve">.  However, he can remain on the PCC as was elected </w:t>
            </w:r>
            <w:r w:rsidR="00F450B9">
              <w:rPr>
                <w:rStyle w:val="normaltextrun"/>
                <w:rFonts w:asciiTheme="minorHAnsi" w:hAnsiTheme="minorHAnsi" w:cstheme="minorHAnsi"/>
                <w:sz w:val="22"/>
                <w:szCs w:val="22"/>
              </w:rPr>
              <w:t xml:space="preserve">at the APCM.  He may wish to stand at the </w:t>
            </w:r>
            <w:proofErr w:type="gramStart"/>
            <w:r w:rsidR="00F450B9">
              <w:rPr>
                <w:rStyle w:val="normaltextrun"/>
                <w:rFonts w:asciiTheme="minorHAnsi" w:hAnsiTheme="minorHAnsi" w:cstheme="minorHAnsi"/>
                <w:sz w:val="22"/>
                <w:szCs w:val="22"/>
              </w:rPr>
              <w:t>bi-elections</w:t>
            </w:r>
            <w:proofErr w:type="gramEnd"/>
            <w:r w:rsidR="00F450B9">
              <w:rPr>
                <w:rStyle w:val="normaltextrun"/>
                <w:rFonts w:asciiTheme="minorHAnsi" w:hAnsiTheme="minorHAnsi" w:cstheme="minorHAnsi"/>
                <w:sz w:val="22"/>
                <w:szCs w:val="22"/>
              </w:rPr>
              <w:t xml:space="preserve"> in the Autumn.  </w:t>
            </w:r>
          </w:p>
          <w:p w:rsidRPr="008163C4" w:rsidR="00CF31E1" w:rsidP="00CF31E1" w:rsidRDefault="00CF31E1" w14:paraId="48D17C16" w14:textId="0D5D9CD5">
            <w:pPr>
              <w:pStyle w:val="paragraph"/>
              <w:spacing w:before="0" w:beforeAutospacing="0" w:after="0" w:afterAutospacing="0"/>
              <w:ind w:left="720"/>
              <w:textAlignment w:val="baseline"/>
              <w:rPr>
                <w:rStyle w:val="normaltextrun"/>
                <w:rFonts w:asciiTheme="minorHAnsi" w:hAnsiTheme="minorHAnsi" w:cstheme="minorHAnsi"/>
                <w:b/>
                <w:bCs/>
                <w:sz w:val="22"/>
                <w:szCs w:val="22"/>
              </w:rPr>
            </w:pPr>
          </w:p>
        </w:tc>
        <w:tc>
          <w:tcPr>
            <w:tcW w:w="2202" w:type="dxa"/>
            <w:tcMar/>
          </w:tcPr>
          <w:p w:rsidRPr="008163C4" w:rsidR="00CF31E1" w:rsidRDefault="00CF31E1" w14:paraId="27922758" w14:textId="77777777">
            <w:pPr>
              <w:rPr>
                <w:rFonts w:cstheme="minorHAnsi"/>
                <w:b/>
                <w:bCs/>
              </w:rPr>
            </w:pPr>
          </w:p>
        </w:tc>
      </w:tr>
      <w:tr w:rsidRPr="008163C4" w:rsidR="00B9182C" w:rsidTr="174BDA1D" w14:paraId="6D3AE0B0" w14:textId="77777777">
        <w:tc>
          <w:tcPr>
            <w:tcW w:w="790" w:type="dxa"/>
            <w:tcMar/>
          </w:tcPr>
          <w:p w:rsidRPr="008163C4" w:rsidR="00B9182C" w:rsidP="00B9182C" w:rsidRDefault="00B9182C" w14:paraId="52DC0C9A" w14:textId="3632083D">
            <w:pPr>
              <w:rPr>
                <w:rFonts w:cstheme="minorHAnsi"/>
              </w:rPr>
            </w:pPr>
            <w:r>
              <w:rPr>
                <w:rFonts w:cstheme="minorHAnsi"/>
              </w:rPr>
              <w:t>4.</w:t>
            </w:r>
          </w:p>
        </w:tc>
        <w:tc>
          <w:tcPr>
            <w:tcW w:w="7131" w:type="dxa"/>
            <w:tcMar/>
          </w:tcPr>
          <w:p w:rsidRPr="00045CAC" w:rsidR="00B9182C" w:rsidP="00B9182C" w:rsidRDefault="00B9182C" w14:paraId="0B23E5BC" w14:textId="77777777">
            <w:pPr>
              <w:pStyle w:val="m2255879722980328314bodya"/>
              <w:spacing w:before="0" w:beforeAutospacing="0" w:after="0" w:afterAutospacing="0"/>
              <w:rPr>
                <w:rFonts w:ascii="Calibri" w:hAnsi="Calibri" w:cs="Calibri"/>
                <w:b/>
                <w:bCs/>
                <w:sz w:val="22"/>
                <w:szCs w:val="22"/>
              </w:rPr>
            </w:pPr>
            <w:r w:rsidRPr="0CD2AED3">
              <w:rPr>
                <w:rFonts w:ascii="Calibri" w:hAnsi="Calibri" w:cs="Calibri"/>
                <w:b/>
                <w:bCs/>
                <w:sz w:val="22"/>
                <w:szCs w:val="22"/>
              </w:rPr>
              <w:t>Rector’s Report and Updates</w:t>
            </w:r>
          </w:p>
          <w:p w:rsidR="00FC6A9A" w:rsidP="00FC6A9A" w:rsidRDefault="00B9182C" w14:paraId="0A7191F3" w14:textId="77777777">
            <w:pPr>
              <w:pStyle w:val="m2255879722980328314bodya"/>
              <w:numPr>
                <w:ilvl w:val="0"/>
                <w:numId w:val="49"/>
              </w:numPr>
              <w:spacing w:before="0" w:beforeAutospacing="0" w:after="0" w:afterAutospacing="0"/>
              <w:ind w:left="376" w:hanging="376"/>
              <w:rPr>
                <w:rFonts w:ascii="Calibri" w:hAnsi="Calibri" w:cs="Calibri"/>
                <w:sz w:val="22"/>
                <w:szCs w:val="22"/>
                <w:lang w:val="en-US"/>
              </w:rPr>
            </w:pPr>
            <w:r w:rsidRPr="00BD00AA">
              <w:rPr>
                <w:rFonts w:ascii="Calibri" w:hAnsi="Calibri" w:cs="Calibri"/>
                <w:sz w:val="22"/>
                <w:szCs w:val="22"/>
                <w:lang w:val="en-US"/>
              </w:rPr>
              <w:t>Churchwarden’s Documentation</w:t>
            </w:r>
            <w:r w:rsidRPr="00BD00AA" w:rsidR="00AB6760">
              <w:rPr>
                <w:rFonts w:ascii="Calibri" w:hAnsi="Calibri" w:cs="Calibri"/>
                <w:sz w:val="22"/>
                <w:szCs w:val="22"/>
                <w:lang w:val="en-US"/>
              </w:rPr>
              <w:t xml:space="preserve"> – H</w:t>
            </w:r>
            <w:r w:rsidRPr="00BD00AA" w:rsidR="00DA1611">
              <w:rPr>
                <w:rFonts w:ascii="Calibri" w:hAnsi="Calibri" w:cs="Calibri"/>
                <w:sz w:val="22"/>
                <w:szCs w:val="22"/>
                <w:lang w:val="en-US"/>
              </w:rPr>
              <w:t>oward Body working on a document to compile general responsibilities of t</w:t>
            </w:r>
            <w:r w:rsidRPr="00BD00AA" w:rsidR="00AB6760">
              <w:rPr>
                <w:rFonts w:ascii="Calibri" w:hAnsi="Calibri" w:cs="Calibri"/>
                <w:sz w:val="22"/>
                <w:szCs w:val="22"/>
                <w:lang w:val="en-US"/>
              </w:rPr>
              <w:t>he churchwardens</w:t>
            </w:r>
            <w:r w:rsidR="0021614B">
              <w:rPr>
                <w:rFonts w:ascii="Calibri" w:hAnsi="Calibri" w:cs="Calibri"/>
                <w:sz w:val="22"/>
                <w:szCs w:val="22"/>
                <w:lang w:val="en-US"/>
              </w:rPr>
              <w:t xml:space="preserve"> </w:t>
            </w:r>
            <w:r w:rsidRPr="00BD00AA" w:rsidR="00AD1DC4">
              <w:rPr>
                <w:rFonts w:ascii="Calibri" w:hAnsi="Calibri" w:cs="Calibri"/>
                <w:sz w:val="22"/>
                <w:szCs w:val="22"/>
                <w:lang w:val="en-US"/>
              </w:rPr>
              <w:t xml:space="preserve">  Outline what CW responsibilities are within our parish – mandatory and general tasks.  Third draft from Gareth, David and Howard.  </w:t>
            </w:r>
            <w:r w:rsidRPr="00BD00AA" w:rsidR="009732B0">
              <w:rPr>
                <w:rFonts w:ascii="Calibri" w:hAnsi="Calibri" w:cs="Calibri"/>
                <w:sz w:val="22"/>
                <w:szCs w:val="22"/>
                <w:lang w:val="en-US"/>
              </w:rPr>
              <w:t xml:space="preserve">Useful reference document for the CWs.  </w:t>
            </w:r>
          </w:p>
          <w:p w:rsidR="00FC6A9A" w:rsidP="00FC6A9A" w:rsidRDefault="00FC6A9A" w14:paraId="03C01AAC" w14:textId="77777777">
            <w:pPr>
              <w:pStyle w:val="m2255879722980328314bodya"/>
              <w:spacing w:before="0" w:beforeAutospacing="0" w:after="0" w:afterAutospacing="0"/>
              <w:ind w:left="376"/>
              <w:rPr>
                <w:rFonts w:ascii="Calibri" w:hAnsi="Calibri" w:cs="Calibri"/>
                <w:sz w:val="22"/>
                <w:szCs w:val="22"/>
                <w:lang w:val="en-US"/>
              </w:rPr>
            </w:pPr>
          </w:p>
          <w:p w:rsidR="00926AB1" w:rsidP="002E5C47" w:rsidRDefault="00B9182C" w14:paraId="7E43388F" w14:textId="6F41466A">
            <w:pPr>
              <w:pStyle w:val="m2255879722980328314bodya"/>
              <w:numPr>
                <w:ilvl w:val="0"/>
                <w:numId w:val="49"/>
              </w:numPr>
              <w:spacing w:before="0" w:beforeAutospacing="0" w:after="0" w:afterAutospacing="0"/>
              <w:ind w:left="376" w:hanging="376"/>
              <w:rPr>
                <w:rFonts w:ascii="Calibri" w:hAnsi="Calibri" w:cs="Calibri"/>
                <w:sz w:val="22"/>
                <w:szCs w:val="22"/>
                <w:lang w:val="en-US"/>
              </w:rPr>
            </w:pPr>
            <w:r w:rsidRPr="00926AB1">
              <w:rPr>
                <w:rFonts w:ascii="Calibri" w:hAnsi="Calibri" w:cs="Calibri"/>
                <w:sz w:val="22"/>
                <w:szCs w:val="22"/>
                <w:lang w:val="en-US"/>
              </w:rPr>
              <w:t>Guildford Cathedral</w:t>
            </w:r>
            <w:r w:rsidRPr="00926AB1" w:rsidR="003C54EE">
              <w:rPr>
                <w:rFonts w:ascii="Calibri" w:hAnsi="Calibri" w:cs="Calibri"/>
                <w:sz w:val="22"/>
                <w:szCs w:val="22"/>
                <w:lang w:val="en-US"/>
              </w:rPr>
              <w:t xml:space="preserve"> </w:t>
            </w:r>
            <w:r w:rsidRPr="00926AB1" w:rsidR="003156E3">
              <w:rPr>
                <w:rFonts w:ascii="Calibri" w:hAnsi="Calibri" w:cs="Calibri"/>
                <w:sz w:val="22"/>
                <w:szCs w:val="22"/>
                <w:lang w:val="en-US"/>
              </w:rPr>
              <w:t>–</w:t>
            </w:r>
            <w:r w:rsidRPr="00926AB1" w:rsidR="003C54EE">
              <w:rPr>
                <w:rFonts w:ascii="Calibri" w:hAnsi="Calibri" w:cs="Calibri"/>
                <w:sz w:val="22"/>
                <w:szCs w:val="22"/>
                <w:lang w:val="en-US"/>
              </w:rPr>
              <w:t xml:space="preserve"> </w:t>
            </w:r>
            <w:r w:rsidRPr="00926AB1" w:rsidR="003156E3">
              <w:rPr>
                <w:rFonts w:ascii="Calibri" w:hAnsi="Calibri" w:cs="Calibri"/>
                <w:sz w:val="22"/>
                <w:szCs w:val="22"/>
                <w:lang w:val="en-US"/>
              </w:rPr>
              <w:t xml:space="preserve">appointed a new Dean, to be announced in the next month.  Lot </w:t>
            </w:r>
            <w:r w:rsidRPr="00926AB1" w:rsidR="004806F4">
              <w:rPr>
                <w:rFonts w:ascii="Calibri" w:hAnsi="Calibri" w:cs="Calibri"/>
                <w:sz w:val="22"/>
                <w:szCs w:val="22"/>
                <w:lang w:val="en-US"/>
              </w:rPr>
              <w:t>is going</w:t>
            </w:r>
            <w:r w:rsidRPr="00926AB1" w:rsidR="003156E3">
              <w:rPr>
                <w:rFonts w:ascii="Calibri" w:hAnsi="Calibri" w:cs="Calibri"/>
                <w:sz w:val="22"/>
                <w:szCs w:val="22"/>
                <w:lang w:val="en-US"/>
              </w:rPr>
              <w:t xml:space="preserve"> on at cathedral financial</w:t>
            </w:r>
            <w:r w:rsidRPr="00926AB1" w:rsidR="00F5288D">
              <w:rPr>
                <w:rFonts w:ascii="Calibri" w:hAnsi="Calibri" w:cs="Calibri"/>
                <w:sz w:val="22"/>
                <w:szCs w:val="22"/>
                <w:lang w:val="en-US"/>
              </w:rPr>
              <w:t>ly</w:t>
            </w:r>
            <w:r w:rsidRPr="00926AB1" w:rsidR="003156E3">
              <w:rPr>
                <w:rFonts w:ascii="Calibri" w:hAnsi="Calibri" w:cs="Calibri"/>
                <w:sz w:val="22"/>
                <w:szCs w:val="22"/>
                <w:lang w:val="en-US"/>
              </w:rPr>
              <w:t>.</w:t>
            </w:r>
            <w:r w:rsidRPr="00926AB1" w:rsidR="004D57C7">
              <w:rPr>
                <w:rFonts w:ascii="Calibri" w:hAnsi="Calibri" w:cs="Calibri"/>
                <w:sz w:val="22"/>
                <w:szCs w:val="22"/>
                <w:lang w:val="en-US"/>
              </w:rPr>
              <w:t xml:space="preserve">  Very much </w:t>
            </w:r>
            <w:r w:rsidRPr="00926AB1" w:rsidR="004806F4">
              <w:rPr>
                <w:rFonts w:ascii="Calibri" w:hAnsi="Calibri" w:cs="Calibri"/>
                <w:sz w:val="22"/>
                <w:szCs w:val="22"/>
                <w:lang w:val="en-US"/>
              </w:rPr>
              <w:t>event-based</w:t>
            </w:r>
            <w:r w:rsidRPr="00926AB1" w:rsidR="004D57C7">
              <w:rPr>
                <w:rFonts w:ascii="Calibri" w:hAnsi="Calibri" w:cs="Calibri"/>
                <w:sz w:val="22"/>
                <w:szCs w:val="22"/>
                <w:lang w:val="en-US"/>
              </w:rPr>
              <w:t xml:space="preserve"> ministry rather than congregation. </w:t>
            </w:r>
            <w:r w:rsidRPr="00926AB1" w:rsidR="003156E3">
              <w:rPr>
                <w:rFonts w:ascii="Calibri" w:hAnsi="Calibri" w:cs="Calibri"/>
                <w:sz w:val="22"/>
                <w:szCs w:val="22"/>
                <w:lang w:val="en-US"/>
              </w:rPr>
              <w:t xml:space="preserve">  </w:t>
            </w:r>
          </w:p>
          <w:p w:rsidR="00926AB1" w:rsidP="00926AB1" w:rsidRDefault="00926AB1" w14:paraId="436D6641" w14:textId="77777777">
            <w:pPr>
              <w:pStyle w:val="ListParagraph"/>
              <w:rPr>
                <w:rFonts w:ascii="Calibri" w:hAnsi="Calibri" w:cs="Calibri"/>
              </w:rPr>
            </w:pPr>
          </w:p>
          <w:p w:rsidRPr="00926AB1" w:rsidR="00926AB1" w:rsidP="00926AB1" w:rsidRDefault="00926AB1" w14:paraId="7E8B5CA0" w14:textId="77777777">
            <w:pPr>
              <w:pStyle w:val="m2255879722980328314bodya"/>
              <w:spacing w:before="0" w:beforeAutospacing="0" w:after="0" w:afterAutospacing="0"/>
              <w:ind w:left="376"/>
              <w:rPr>
                <w:rFonts w:ascii="Calibri" w:hAnsi="Calibri" w:cs="Calibri"/>
                <w:sz w:val="22"/>
                <w:szCs w:val="22"/>
                <w:lang w:val="en-US"/>
              </w:rPr>
            </w:pPr>
          </w:p>
          <w:p w:rsidR="00926AB1" w:rsidP="00926AB1" w:rsidRDefault="00B9182C" w14:paraId="6C700E0E" w14:textId="0A3B6DE5">
            <w:pPr>
              <w:pStyle w:val="m2255879722980328314bodya"/>
              <w:numPr>
                <w:ilvl w:val="0"/>
                <w:numId w:val="49"/>
              </w:numPr>
              <w:spacing w:before="0" w:beforeAutospacing="0" w:after="0" w:afterAutospacing="0"/>
              <w:ind w:left="376" w:hanging="376"/>
              <w:rPr>
                <w:rFonts w:ascii="Calibri" w:hAnsi="Calibri" w:cs="Calibri"/>
                <w:sz w:val="22"/>
                <w:szCs w:val="22"/>
                <w:lang w:val="en-US"/>
              </w:rPr>
            </w:pPr>
            <w:r w:rsidRPr="00926AB1">
              <w:rPr>
                <w:rFonts w:ascii="Calibri" w:hAnsi="Calibri" w:cs="Calibri"/>
                <w:sz w:val="22"/>
                <w:szCs w:val="22"/>
                <w:lang w:val="en-US"/>
              </w:rPr>
              <w:t>Confirmations and First Communions</w:t>
            </w:r>
            <w:r w:rsidRPr="00926AB1" w:rsidR="004D6066">
              <w:rPr>
                <w:rFonts w:ascii="Calibri" w:hAnsi="Calibri" w:cs="Calibri"/>
                <w:sz w:val="22"/>
                <w:szCs w:val="22"/>
                <w:lang w:val="en-US"/>
              </w:rPr>
              <w:t xml:space="preserve"> – two dates in September </w:t>
            </w:r>
            <w:r w:rsidRPr="00926AB1" w:rsidR="00813248">
              <w:rPr>
                <w:rFonts w:ascii="Calibri" w:hAnsi="Calibri" w:cs="Calibri"/>
                <w:sz w:val="22"/>
                <w:szCs w:val="22"/>
                <w:lang w:val="en-US"/>
              </w:rPr>
              <w:t xml:space="preserve">and then </w:t>
            </w:r>
            <w:r w:rsidR="008968F6">
              <w:rPr>
                <w:rFonts w:ascii="Calibri" w:hAnsi="Calibri" w:cs="Calibri"/>
                <w:sz w:val="22"/>
                <w:szCs w:val="22"/>
                <w:lang w:val="en-US"/>
              </w:rPr>
              <w:t>hold</w:t>
            </w:r>
            <w:r w:rsidRPr="00926AB1" w:rsidR="00813248">
              <w:rPr>
                <w:rFonts w:ascii="Calibri" w:hAnsi="Calibri" w:cs="Calibri"/>
                <w:sz w:val="22"/>
                <w:szCs w:val="22"/>
                <w:lang w:val="en-US"/>
              </w:rPr>
              <w:t xml:space="preserve"> first communion during harvest festival.  Confirmations dependent on what’s needed.  CB and JMC to discuss running some sort of course.  </w:t>
            </w:r>
            <w:r w:rsidR="008968F6">
              <w:rPr>
                <w:rFonts w:ascii="Calibri" w:hAnsi="Calibri" w:cs="Calibri"/>
                <w:sz w:val="22"/>
                <w:szCs w:val="22"/>
                <w:lang w:val="en-US"/>
              </w:rPr>
              <w:t xml:space="preserve"> </w:t>
            </w:r>
          </w:p>
          <w:p w:rsidR="00926AB1" w:rsidP="00926AB1" w:rsidRDefault="00926AB1" w14:paraId="79E94640" w14:textId="77777777">
            <w:pPr>
              <w:pStyle w:val="m2255879722980328314bodya"/>
              <w:spacing w:before="0" w:beforeAutospacing="0" w:after="0" w:afterAutospacing="0"/>
              <w:ind w:left="376"/>
              <w:rPr>
                <w:rFonts w:ascii="Calibri" w:hAnsi="Calibri" w:cs="Calibri"/>
                <w:sz w:val="22"/>
                <w:szCs w:val="22"/>
                <w:lang w:val="en-US"/>
              </w:rPr>
            </w:pPr>
          </w:p>
          <w:p w:rsidR="0024686B" w:rsidP="0024686B" w:rsidRDefault="00B9182C" w14:paraId="61338B7B" w14:textId="77777777">
            <w:pPr>
              <w:pStyle w:val="m2255879722980328314bodya"/>
              <w:numPr>
                <w:ilvl w:val="0"/>
                <w:numId w:val="49"/>
              </w:numPr>
              <w:spacing w:before="0" w:beforeAutospacing="0" w:after="0" w:afterAutospacing="0"/>
              <w:ind w:left="376" w:hanging="376"/>
              <w:rPr>
                <w:rFonts w:ascii="Calibri" w:hAnsi="Calibri" w:cs="Calibri"/>
                <w:sz w:val="22"/>
                <w:szCs w:val="22"/>
                <w:lang w:val="en-US"/>
              </w:rPr>
            </w:pPr>
            <w:r w:rsidRPr="00926AB1">
              <w:rPr>
                <w:rFonts w:ascii="Calibri" w:hAnsi="Calibri" w:cs="Calibri"/>
                <w:sz w:val="22"/>
                <w:szCs w:val="22"/>
                <w:lang w:val="en-US"/>
              </w:rPr>
              <w:t>Women of Worth</w:t>
            </w:r>
            <w:r w:rsidRPr="00926AB1" w:rsidR="004806F4">
              <w:rPr>
                <w:rFonts w:ascii="Calibri" w:hAnsi="Calibri" w:cs="Calibri"/>
                <w:sz w:val="22"/>
                <w:szCs w:val="22"/>
                <w:lang w:val="en-US"/>
              </w:rPr>
              <w:t xml:space="preserve"> – 3 </w:t>
            </w:r>
            <w:r w:rsidRPr="00926AB1" w:rsidR="00C951BF">
              <w:rPr>
                <w:rFonts w:ascii="Calibri" w:hAnsi="Calibri" w:cs="Calibri"/>
                <w:sz w:val="22"/>
                <w:szCs w:val="22"/>
                <w:lang w:val="en-US"/>
              </w:rPr>
              <w:t xml:space="preserve">sessions so far.  Around 12 </w:t>
            </w:r>
            <w:r w:rsidRPr="00926AB1" w:rsidR="00976074">
              <w:rPr>
                <w:rFonts w:ascii="Calibri" w:hAnsi="Calibri" w:cs="Calibri"/>
                <w:sz w:val="22"/>
                <w:szCs w:val="22"/>
                <w:lang w:val="en-US"/>
              </w:rPr>
              <w:t>u</w:t>
            </w:r>
            <w:r w:rsidRPr="00926AB1" w:rsidR="00C951BF">
              <w:rPr>
                <w:rFonts w:ascii="Calibri" w:hAnsi="Calibri" w:cs="Calibri"/>
                <w:sz w:val="22"/>
                <w:szCs w:val="22"/>
                <w:lang w:val="en-US"/>
              </w:rPr>
              <w:t xml:space="preserve">sual members from families </w:t>
            </w:r>
            <w:r w:rsidR="008968F6">
              <w:rPr>
                <w:rFonts w:ascii="Calibri" w:hAnsi="Calibri" w:cs="Calibri"/>
                <w:sz w:val="22"/>
                <w:szCs w:val="22"/>
                <w:lang w:val="en-US"/>
              </w:rPr>
              <w:t>@</w:t>
            </w:r>
            <w:r w:rsidRPr="00926AB1" w:rsidR="00C951BF">
              <w:rPr>
                <w:rFonts w:ascii="Calibri" w:hAnsi="Calibri" w:cs="Calibri"/>
                <w:sz w:val="22"/>
                <w:szCs w:val="22"/>
                <w:lang w:val="en-US"/>
              </w:rPr>
              <w:t xml:space="preserve"> four and some additional people who might know others attending. On </w:t>
            </w:r>
            <w:proofErr w:type="gramStart"/>
            <w:r w:rsidRPr="00926AB1" w:rsidR="00C951BF">
              <w:rPr>
                <w:rFonts w:ascii="Calibri" w:hAnsi="Calibri" w:cs="Calibri"/>
                <w:sz w:val="22"/>
                <w:szCs w:val="22"/>
                <w:lang w:val="en-US"/>
              </w:rPr>
              <w:t>a summer</w:t>
            </w:r>
            <w:proofErr w:type="gramEnd"/>
            <w:r w:rsidRPr="00926AB1" w:rsidR="00C951BF">
              <w:rPr>
                <w:rFonts w:ascii="Calibri" w:hAnsi="Calibri" w:cs="Calibri"/>
                <w:sz w:val="22"/>
                <w:szCs w:val="22"/>
                <w:lang w:val="en-US"/>
              </w:rPr>
              <w:t xml:space="preserve"> break and look at attracting some more people in September to increase numbers. </w:t>
            </w:r>
            <w:r w:rsidRPr="00926AB1" w:rsidR="00976074">
              <w:rPr>
                <w:rFonts w:ascii="Calibri" w:hAnsi="Calibri" w:cs="Calibri"/>
                <w:sz w:val="22"/>
                <w:szCs w:val="22"/>
                <w:lang w:val="en-US"/>
              </w:rPr>
              <w:t xml:space="preserve">Putting an article in </w:t>
            </w:r>
            <w:proofErr w:type="gramStart"/>
            <w:r w:rsidRPr="00926AB1" w:rsidR="00976074">
              <w:rPr>
                <w:rFonts w:ascii="Calibri" w:hAnsi="Calibri" w:cs="Calibri"/>
                <w:sz w:val="22"/>
                <w:szCs w:val="22"/>
                <w:lang w:val="en-US"/>
              </w:rPr>
              <w:t>the Link</w:t>
            </w:r>
            <w:proofErr w:type="gramEnd"/>
            <w:r w:rsidRPr="00926AB1" w:rsidR="00976074">
              <w:rPr>
                <w:rFonts w:ascii="Calibri" w:hAnsi="Calibri" w:cs="Calibri"/>
                <w:sz w:val="22"/>
                <w:szCs w:val="22"/>
                <w:lang w:val="en-US"/>
              </w:rPr>
              <w:t xml:space="preserve"> Magazine</w:t>
            </w:r>
            <w:r w:rsidRPr="00926AB1" w:rsidR="003A7829">
              <w:rPr>
                <w:rFonts w:ascii="Calibri" w:hAnsi="Calibri" w:cs="Calibri"/>
                <w:sz w:val="22"/>
                <w:szCs w:val="22"/>
                <w:lang w:val="en-US"/>
              </w:rPr>
              <w:t xml:space="preserve"> to attract more. Vision would be </w:t>
            </w:r>
            <w:proofErr w:type="gramStart"/>
            <w:r w:rsidRPr="00926AB1" w:rsidR="009C09FD">
              <w:rPr>
                <w:rFonts w:ascii="Calibri" w:hAnsi="Calibri" w:cs="Calibri"/>
                <w:sz w:val="22"/>
                <w:szCs w:val="22"/>
                <w:lang w:val="en-US"/>
              </w:rPr>
              <w:t>take</w:t>
            </w:r>
            <w:proofErr w:type="gramEnd"/>
            <w:r w:rsidRPr="00926AB1" w:rsidR="009C09FD">
              <w:rPr>
                <w:rFonts w:ascii="Calibri" w:hAnsi="Calibri" w:cs="Calibri"/>
                <w:sz w:val="22"/>
                <w:szCs w:val="22"/>
                <w:lang w:val="en-US"/>
              </w:rPr>
              <w:t xml:space="preserve"> bib</w:t>
            </w:r>
            <w:r w:rsidRPr="00926AB1" w:rsidR="009D651F">
              <w:rPr>
                <w:rFonts w:ascii="Calibri" w:hAnsi="Calibri" w:cs="Calibri"/>
                <w:sz w:val="22"/>
                <w:szCs w:val="22"/>
                <w:lang w:val="en-US"/>
              </w:rPr>
              <w:t>lical women and use the focus to do activities – 1 per month.</w:t>
            </w:r>
            <w:r w:rsidRPr="00926AB1" w:rsidR="00BE3143">
              <w:rPr>
                <w:rFonts w:ascii="Calibri" w:hAnsi="Calibri" w:cs="Calibri"/>
                <w:sz w:val="22"/>
                <w:szCs w:val="22"/>
                <w:lang w:val="en-US"/>
              </w:rPr>
              <w:t xml:space="preserve">  CB maybe take a Sunday and let the W of W </w:t>
            </w:r>
            <w:r w:rsidR="0024686B">
              <w:rPr>
                <w:rFonts w:ascii="Calibri" w:hAnsi="Calibri" w:cs="Calibri"/>
                <w:sz w:val="22"/>
                <w:szCs w:val="22"/>
                <w:lang w:val="en-US"/>
              </w:rPr>
              <w:t xml:space="preserve">participants </w:t>
            </w:r>
            <w:r w:rsidRPr="00926AB1" w:rsidR="00BE3143">
              <w:rPr>
                <w:rFonts w:ascii="Calibri" w:hAnsi="Calibri" w:cs="Calibri"/>
                <w:sz w:val="22"/>
                <w:szCs w:val="22"/>
                <w:lang w:val="en-US"/>
              </w:rPr>
              <w:t xml:space="preserve">run a service or </w:t>
            </w:r>
            <w:r w:rsidRPr="00926AB1" w:rsidR="0024686B">
              <w:rPr>
                <w:rFonts w:ascii="Calibri" w:hAnsi="Calibri" w:cs="Calibri"/>
                <w:sz w:val="22"/>
                <w:szCs w:val="22"/>
                <w:lang w:val="en-US"/>
              </w:rPr>
              <w:t>refreshments</w:t>
            </w:r>
            <w:r w:rsidRPr="00926AB1" w:rsidR="00BE3143">
              <w:rPr>
                <w:rFonts w:ascii="Calibri" w:hAnsi="Calibri" w:cs="Calibri"/>
                <w:sz w:val="22"/>
                <w:szCs w:val="22"/>
                <w:lang w:val="en-US"/>
              </w:rPr>
              <w:t xml:space="preserve"> as a focus and draw attention to it.  Maybe scope in the Autumn for that. </w:t>
            </w:r>
          </w:p>
          <w:p w:rsidR="0024686B" w:rsidP="0024686B" w:rsidRDefault="0024686B" w14:paraId="117AE56C" w14:textId="77777777">
            <w:pPr>
              <w:pStyle w:val="ListParagraph"/>
              <w:rPr>
                <w:rFonts w:ascii="Calibri" w:hAnsi="Calibri" w:cs="Calibri"/>
              </w:rPr>
            </w:pPr>
          </w:p>
          <w:p w:rsidRPr="0024686B" w:rsidR="0024686B" w:rsidP="0024686B" w:rsidRDefault="00B9182C" w14:paraId="493B399E" w14:textId="77777777">
            <w:pPr>
              <w:pStyle w:val="m2255879722980328314bodya"/>
              <w:numPr>
                <w:ilvl w:val="0"/>
                <w:numId w:val="49"/>
              </w:numPr>
              <w:spacing w:before="0" w:beforeAutospacing="0" w:after="0" w:afterAutospacing="0"/>
              <w:ind w:left="376" w:hanging="376"/>
              <w:rPr>
                <w:rFonts w:ascii="Calibri" w:hAnsi="Calibri" w:cs="Calibri"/>
                <w:sz w:val="22"/>
                <w:szCs w:val="22"/>
                <w:lang w:val="en-US"/>
              </w:rPr>
            </w:pPr>
            <w:r w:rsidRPr="0024686B">
              <w:rPr>
                <w:rFonts w:ascii="Calibri" w:hAnsi="Calibri" w:cs="Calibri"/>
                <w:sz w:val="22"/>
                <w:szCs w:val="22"/>
              </w:rPr>
              <w:t>Carpenters</w:t>
            </w:r>
            <w:r w:rsidRPr="0024686B" w:rsidR="00BE3143">
              <w:rPr>
                <w:rFonts w:ascii="Calibri" w:hAnsi="Calibri" w:cs="Calibri"/>
                <w:sz w:val="22"/>
                <w:szCs w:val="22"/>
              </w:rPr>
              <w:t xml:space="preserve"> </w:t>
            </w:r>
            <w:r w:rsidRPr="0024686B" w:rsidR="00AC440E">
              <w:rPr>
                <w:rFonts w:ascii="Calibri" w:hAnsi="Calibri" w:cs="Calibri"/>
                <w:sz w:val="22"/>
                <w:szCs w:val="22"/>
              </w:rPr>
              <w:t>–</w:t>
            </w:r>
            <w:r w:rsidRPr="0024686B" w:rsidR="00BE3143">
              <w:rPr>
                <w:rFonts w:ascii="Calibri" w:hAnsi="Calibri" w:cs="Calibri"/>
                <w:sz w:val="22"/>
                <w:szCs w:val="22"/>
              </w:rPr>
              <w:t xml:space="preserve"> </w:t>
            </w:r>
            <w:r w:rsidRPr="0024686B" w:rsidR="00AC440E">
              <w:rPr>
                <w:rFonts w:ascii="Calibri" w:hAnsi="Calibri" w:cs="Calibri"/>
                <w:sz w:val="22"/>
                <w:szCs w:val="22"/>
              </w:rPr>
              <w:t xml:space="preserve">healthy </w:t>
            </w:r>
            <w:proofErr w:type="spellStart"/>
            <w:r w:rsidRPr="0024686B" w:rsidR="00AC440E">
              <w:rPr>
                <w:rFonts w:ascii="Calibri" w:hAnsi="Calibri" w:cs="Calibri"/>
                <w:sz w:val="22"/>
                <w:szCs w:val="22"/>
              </w:rPr>
              <w:t>whatsapp</w:t>
            </w:r>
            <w:proofErr w:type="spellEnd"/>
            <w:r w:rsidRPr="0024686B" w:rsidR="00AC440E">
              <w:rPr>
                <w:rFonts w:ascii="Calibri" w:hAnsi="Calibri" w:cs="Calibri"/>
                <w:sz w:val="22"/>
                <w:szCs w:val="22"/>
              </w:rPr>
              <w:t xml:space="preserve"> group but only had 1 breakfast so far.  </w:t>
            </w:r>
            <w:r w:rsidRPr="0024686B" w:rsidR="00C26124">
              <w:rPr>
                <w:rFonts w:ascii="Calibri" w:hAnsi="Calibri" w:cs="Calibri"/>
                <w:sz w:val="22"/>
                <w:szCs w:val="22"/>
              </w:rPr>
              <w:t xml:space="preserve">Work to be done on this. </w:t>
            </w:r>
          </w:p>
          <w:p w:rsidR="0024686B" w:rsidP="0024686B" w:rsidRDefault="0024686B" w14:paraId="001E3918" w14:textId="77777777">
            <w:pPr>
              <w:pStyle w:val="ListParagraph"/>
              <w:rPr>
                <w:rFonts w:ascii="Calibri" w:hAnsi="Calibri" w:cs="Calibri"/>
              </w:rPr>
            </w:pPr>
          </w:p>
          <w:p w:rsidR="0074516A" w:rsidP="0074516A" w:rsidRDefault="00B9182C" w14:paraId="27785B11" w14:textId="77777777">
            <w:pPr>
              <w:pStyle w:val="m2255879722980328314bodya"/>
              <w:numPr>
                <w:ilvl w:val="0"/>
                <w:numId w:val="49"/>
              </w:numPr>
              <w:spacing w:before="0" w:beforeAutospacing="0" w:after="0" w:afterAutospacing="0"/>
              <w:ind w:left="376" w:hanging="376"/>
              <w:rPr>
                <w:rFonts w:ascii="Calibri" w:hAnsi="Calibri" w:cs="Calibri"/>
                <w:sz w:val="22"/>
                <w:szCs w:val="22"/>
                <w:lang w:val="en-US"/>
              </w:rPr>
            </w:pPr>
            <w:r w:rsidRPr="0024686B">
              <w:rPr>
                <w:rFonts w:ascii="Calibri" w:hAnsi="Calibri" w:cs="Calibri"/>
                <w:sz w:val="22"/>
                <w:szCs w:val="22"/>
                <w:lang w:val="en-US"/>
              </w:rPr>
              <w:t>D-Day Opening St C (6/6)</w:t>
            </w:r>
            <w:r w:rsidRPr="0024686B" w:rsidR="003560E5">
              <w:rPr>
                <w:rFonts w:ascii="Calibri" w:hAnsi="Calibri" w:cs="Calibri"/>
                <w:sz w:val="22"/>
                <w:szCs w:val="22"/>
                <w:lang w:val="en-US"/>
              </w:rPr>
              <w:t xml:space="preserve"> </w:t>
            </w:r>
            <w:r w:rsidRPr="0024686B" w:rsidR="008A58ED">
              <w:rPr>
                <w:rFonts w:ascii="Calibri" w:hAnsi="Calibri" w:cs="Calibri"/>
                <w:sz w:val="22"/>
                <w:szCs w:val="22"/>
                <w:lang w:val="en-US"/>
              </w:rPr>
              <w:t>–</w:t>
            </w:r>
            <w:r w:rsidRPr="0024686B" w:rsidR="003560E5">
              <w:rPr>
                <w:rFonts w:ascii="Calibri" w:hAnsi="Calibri" w:cs="Calibri"/>
                <w:sz w:val="22"/>
                <w:szCs w:val="22"/>
                <w:lang w:val="en-US"/>
              </w:rPr>
              <w:t xml:space="preserve"> </w:t>
            </w:r>
            <w:r w:rsidRPr="0024686B" w:rsidR="008A58ED">
              <w:rPr>
                <w:rFonts w:ascii="Calibri" w:hAnsi="Calibri" w:cs="Calibri"/>
                <w:sz w:val="22"/>
                <w:szCs w:val="22"/>
                <w:lang w:val="en-US"/>
              </w:rPr>
              <w:t xml:space="preserve">exceedingly well executed.  Amazing artwork for all the different beaches, description etc. Very informative with a map. </w:t>
            </w:r>
            <w:r w:rsidR="00945B74">
              <w:rPr>
                <w:rFonts w:ascii="Calibri" w:hAnsi="Calibri" w:cs="Calibri"/>
                <w:sz w:val="22"/>
                <w:szCs w:val="22"/>
                <w:lang w:val="en-US"/>
              </w:rPr>
              <w:t>Lots of atte</w:t>
            </w:r>
            <w:r w:rsidR="0074516A">
              <w:rPr>
                <w:rFonts w:ascii="Calibri" w:hAnsi="Calibri" w:cs="Calibri"/>
                <w:sz w:val="22"/>
                <w:szCs w:val="22"/>
                <w:lang w:val="en-US"/>
              </w:rPr>
              <w:t xml:space="preserve">ndance from local schools and general community </w:t>
            </w:r>
            <w:proofErr w:type="gramStart"/>
            <w:r w:rsidR="0074516A">
              <w:rPr>
                <w:rFonts w:ascii="Calibri" w:hAnsi="Calibri" w:cs="Calibri"/>
                <w:sz w:val="22"/>
                <w:szCs w:val="22"/>
                <w:lang w:val="en-US"/>
              </w:rPr>
              <w:t>with in</w:t>
            </w:r>
            <w:proofErr w:type="gramEnd"/>
            <w:r w:rsidR="0074516A">
              <w:rPr>
                <w:rFonts w:ascii="Calibri" w:hAnsi="Calibri" w:cs="Calibri"/>
                <w:sz w:val="22"/>
                <w:szCs w:val="22"/>
                <w:lang w:val="en-US"/>
              </w:rPr>
              <w:t xml:space="preserve"> the re</w:t>
            </w:r>
            <w:r w:rsidRPr="0024686B" w:rsidR="0056172D">
              <w:rPr>
                <w:rFonts w:ascii="Calibri" w:hAnsi="Calibri" w:cs="Calibri"/>
                <w:sz w:val="22"/>
                <w:szCs w:val="22"/>
                <w:lang w:val="en-US"/>
              </w:rPr>
              <w:t xml:space="preserve">gion of 1400 people through the doors over three days.  </w:t>
            </w:r>
            <w:proofErr w:type="gramStart"/>
            <w:r w:rsidRPr="0024686B" w:rsidR="00B603D4">
              <w:rPr>
                <w:rFonts w:ascii="Calibri" w:hAnsi="Calibri" w:cs="Calibri"/>
                <w:sz w:val="22"/>
                <w:szCs w:val="22"/>
                <w:lang w:val="en-US"/>
              </w:rPr>
              <w:t>Evening</w:t>
            </w:r>
            <w:proofErr w:type="gramEnd"/>
            <w:r w:rsidRPr="0024686B" w:rsidR="00B603D4">
              <w:rPr>
                <w:rFonts w:ascii="Calibri" w:hAnsi="Calibri" w:cs="Calibri"/>
                <w:sz w:val="22"/>
                <w:szCs w:val="22"/>
                <w:lang w:val="en-US"/>
              </w:rPr>
              <w:t xml:space="preserve"> event was a great success.  </w:t>
            </w:r>
            <w:r w:rsidRPr="0024686B" w:rsidR="00961913">
              <w:rPr>
                <w:rFonts w:ascii="Calibri" w:hAnsi="Calibri" w:cs="Calibri"/>
                <w:sz w:val="22"/>
                <w:szCs w:val="22"/>
                <w:lang w:val="en-US"/>
              </w:rPr>
              <w:t xml:space="preserve">Planning in process for VE day. </w:t>
            </w:r>
            <w:r w:rsidRPr="0024686B" w:rsidR="00801AE0">
              <w:rPr>
                <w:rFonts w:ascii="Calibri" w:hAnsi="Calibri" w:cs="Calibri"/>
                <w:sz w:val="22"/>
                <w:szCs w:val="22"/>
                <w:lang w:val="en-US"/>
              </w:rPr>
              <w:t>Consider w</w:t>
            </w:r>
            <w:r w:rsidRPr="0024686B" w:rsidR="0043207D">
              <w:rPr>
                <w:rFonts w:ascii="Calibri" w:hAnsi="Calibri" w:cs="Calibri"/>
                <w:sz w:val="22"/>
                <w:szCs w:val="22"/>
                <w:lang w:val="en-US"/>
              </w:rPr>
              <w:t xml:space="preserve">hat we’d be involved in.  </w:t>
            </w:r>
            <w:r w:rsidRPr="0024686B" w:rsidR="00736E7F">
              <w:rPr>
                <w:rFonts w:ascii="Calibri" w:hAnsi="Calibri" w:cs="Calibri"/>
                <w:sz w:val="22"/>
                <w:szCs w:val="22"/>
                <w:lang w:val="en-US"/>
              </w:rPr>
              <w:t xml:space="preserve">Location will play a part as it’s likely to be on Lion Green. </w:t>
            </w:r>
          </w:p>
          <w:p w:rsidR="0074516A" w:rsidP="0074516A" w:rsidRDefault="0074516A" w14:paraId="4F4A673A" w14:textId="77777777">
            <w:pPr>
              <w:pStyle w:val="ListParagraph"/>
              <w:rPr>
                <w:rFonts w:ascii="Calibri" w:hAnsi="Calibri" w:cs="Calibri"/>
              </w:rPr>
            </w:pPr>
          </w:p>
          <w:p w:rsidRPr="002C3F7B" w:rsidR="00736E7F" w:rsidP="0074516A" w:rsidRDefault="00736E7F" w14:paraId="156C6DC5" w14:textId="77777777">
            <w:pPr>
              <w:pStyle w:val="m2255879722980328314bodya"/>
              <w:numPr>
                <w:ilvl w:val="0"/>
                <w:numId w:val="49"/>
              </w:numPr>
              <w:spacing w:before="0" w:beforeAutospacing="0" w:after="0" w:afterAutospacing="0"/>
              <w:ind w:left="376" w:hanging="376"/>
              <w:rPr>
                <w:rFonts w:ascii="Calibri" w:hAnsi="Calibri" w:cs="Calibri"/>
                <w:sz w:val="22"/>
                <w:szCs w:val="22"/>
                <w:lang w:val="en-US"/>
              </w:rPr>
            </w:pPr>
            <w:r w:rsidRPr="0074516A">
              <w:rPr>
                <w:rFonts w:ascii="Calibri" w:hAnsi="Calibri" w:cs="Calibri"/>
                <w:sz w:val="22"/>
                <w:szCs w:val="22"/>
              </w:rPr>
              <w:t xml:space="preserve">RNLI – two Sundays ago, successful. </w:t>
            </w:r>
            <w:r w:rsidRPr="0074516A" w:rsidR="008F6F12">
              <w:rPr>
                <w:rFonts w:ascii="Calibri" w:hAnsi="Calibri" w:cs="Calibri"/>
                <w:sz w:val="22"/>
                <w:szCs w:val="22"/>
              </w:rPr>
              <w:t xml:space="preserve">Event based fundraising for outward giving.  </w:t>
            </w:r>
            <w:r w:rsidRPr="0074516A" w:rsidR="00A27269">
              <w:rPr>
                <w:rFonts w:ascii="Calibri" w:hAnsi="Calibri" w:cs="Calibri"/>
                <w:sz w:val="22"/>
                <w:szCs w:val="22"/>
              </w:rPr>
              <w:t xml:space="preserve">We have quite a saturated calendar to add space for these events. Question are ability to do this within our existing commitments and calendar. </w:t>
            </w:r>
            <w:r w:rsidRPr="0074516A" w:rsidR="00663890">
              <w:rPr>
                <w:rFonts w:ascii="Calibri" w:hAnsi="Calibri" w:cs="Calibri"/>
                <w:sz w:val="22"/>
                <w:szCs w:val="22"/>
              </w:rPr>
              <w:t xml:space="preserve">Revisit in September. </w:t>
            </w:r>
          </w:p>
          <w:p w:rsidRPr="0074516A" w:rsidR="002C3F7B" w:rsidP="002C3F7B" w:rsidRDefault="002C3F7B" w14:paraId="5EDC49C8" w14:textId="7FCE46A0">
            <w:pPr>
              <w:pStyle w:val="m2255879722980328314bodya"/>
              <w:spacing w:before="0" w:beforeAutospacing="0" w:after="0" w:afterAutospacing="0"/>
              <w:rPr>
                <w:rFonts w:ascii="Calibri" w:hAnsi="Calibri" w:cs="Calibri"/>
                <w:sz w:val="22"/>
                <w:szCs w:val="22"/>
                <w:lang w:val="en-US"/>
              </w:rPr>
            </w:pPr>
          </w:p>
        </w:tc>
        <w:tc>
          <w:tcPr>
            <w:tcW w:w="2202" w:type="dxa"/>
            <w:tcMar/>
          </w:tcPr>
          <w:p w:rsidRPr="008163C4" w:rsidR="00B9182C" w:rsidP="00B9182C" w:rsidRDefault="00B9182C" w14:paraId="440775B1" w14:textId="5E64BAE4">
            <w:pPr>
              <w:rPr>
                <w:rFonts w:cstheme="minorHAnsi"/>
                <w:b/>
                <w:bCs/>
              </w:rPr>
            </w:pPr>
            <w:r>
              <w:rPr>
                <w:rFonts w:cstheme="minorHAnsi"/>
                <w:b/>
                <w:bCs/>
              </w:rPr>
              <w:lastRenderedPageBreak/>
              <w:t xml:space="preserve"> </w:t>
            </w:r>
          </w:p>
        </w:tc>
      </w:tr>
      <w:tr w:rsidRPr="008163C4" w:rsidR="00B9182C" w:rsidTr="174BDA1D" w14:paraId="585E1517" w14:textId="77777777">
        <w:tc>
          <w:tcPr>
            <w:tcW w:w="790" w:type="dxa"/>
            <w:tcMar/>
          </w:tcPr>
          <w:p w:rsidR="00B9182C" w:rsidP="00B9182C" w:rsidRDefault="00B9182C" w14:paraId="1BC7B5EF" w14:textId="5DE6A5FD">
            <w:pPr>
              <w:rPr>
                <w:rFonts w:cstheme="minorHAnsi"/>
              </w:rPr>
            </w:pPr>
            <w:r>
              <w:rPr>
                <w:rFonts w:cstheme="minorHAnsi"/>
              </w:rPr>
              <w:t>5.</w:t>
            </w:r>
          </w:p>
        </w:tc>
        <w:tc>
          <w:tcPr>
            <w:tcW w:w="7131" w:type="dxa"/>
            <w:tcMar/>
          </w:tcPr>
          <w:p w:rsidR="00B9182C" w:rsidP="00B9182C" w:rsidRDefault="00B9182C" w14:paraId="6A1F556D" w14:textId="77777777">
            <w:pPr>
              <w:pBdr>
                <w:top w:val="nil"/>
                <w:left w:val="nil"/>
                <w:bottom w:val="nil"/>
                <w:right w:val="nil"/>
                <w:between w:val="nil"/>
                <w:bar w:val="nil"/>
              </w:pBdr>
              <w:rPr>
                <w:rFonts w:eastAsia="Helvetica" w:cstheme="minorHAnsi"/>
                <w:b/>
                <w:bCs/>
                <w:lang w:eastAsia="en-GB"/>
              </w:rPr>
            </w:pPr>
            <w:r>
              <w:rPr>
                <w:rFonts w:eastAsia="Helvetica" w:cstheme="minorHAnsi"/>
                <w:b/>
                <w:bCs/>
                <w:lang w:eastAsia="en-GB"/>
              </w:rPr>
              <w:t>Parish Safeguarding</w:t>
            </w:r>
          </w:p>
          <w:p w:rsidR="00B9182C" w:rsidP="002C3F7B" w:rsidRDefault="000A005D" w14:paraId="0754D172" w14:textId="4D367E77">
            <w:pPr>
              <w:pStyle w:val="ListParagraph"/>
              <w:ind w:left="0"/>
              <w:rPr>
                <w:rFonts w:eastAsia="Helvetica" w:asciiTheme="minorHAnsi" w:hAnsiTheme="minorHAnsi" w:cstheme="minorHAnsi"/>
              </w:rPr>
            </w:pPr>
            <w:r>
              <w:rPr>
                <w:rFonts w:eastAsia="Helvetica" w:asciiTheme="minorHAnsi" w:hAnsiTheme="minorHAnsi" w:cstheme="minorHAnsi"/>
              </w:rPr>
              <w:t>PCC Coverage</w:t>
            </w:r>
            <w:r w:rsidR="00C9082F">
              <w:rPr>
                <w:rFonts w:eastAsia="Helvetica" w:asciiTheme="minorHAnsi" w:hAnsiTheme="minorHAnsi" w:cstheme="minorHAnsi"/>
              </w:rPr>
              <w:t xml:space="preserve"> – </w:t>
            </w:r>
            <w:r w:rsidR="002C3F7B">
              <w:rPr>
                <w:rFonts w:eastAsia="Helvetica" w:asciiTheme="minorHAnsi" w:hAnsiTheme="minorHAnsi" w:cstheme="minorHAnsi"/>
              </w:rPr>
              <w:t xml:space="preserve">As mentioned above, Noel has agreed to take this on and be Kar’s representative to the PCC.   </w:t>
            </w:r>
          </w:p>
          <w:p w:rsidR="00F3703C" w:rsidP="002C3F7B" w:rsidRDefault="00F3703C" w14:paraId="4C63CCBC" w14:textId="31C5D213">
            <w:pPr>
              <w:pStyle w:val="ListParagraph"/>
              <w:ind w:left="0"/>
              <w:rPr>
                <w:rFonts w:eastAsia="Helvetica" w:asciiTheme="minorHAnsi" w:hAnsiTheme="minorHAnsi" w:cstheme="minorHAnsi"/>
              </w:rPr>
            </w:pPr>
            <w:r>
              <w:rPr>
                <w:rFonts w:eastAsia="Helvetica" w:asciiTheme="minorHAnsi" w:hAnsiTheme="minorHAnsi" w:cstheme="minorHAnsi"/>
              </w:rPr>
              <w:t xml:space="preserve">Kari </w:t>
            </w:r>
            <w:proofErr w:type="gramStart"/>
            <w:r>
              <w:rPr>
                <w:rFonts w:eastAsia="Helvetica" w:asciiTheme="minorHAnsi" w:hAnsiTheme="minorHAnsi" w:cstheme="minorHAnsi"/>
              </w:rPr>
              <w:t>doing</w:t>
            </w:r>
            <w:proofErr w:type="gramEnd"/>
            <w:r>
              <w:rPr>
                <w:rFonts w:eastAsia="Helvetica" w:asciiTheme="minorHAnsi" w:hAnsiTheme="minorHAnsi" w:cstheme="minorHAnsi"/>
              </w:rPr>
              <w:t xml:space="preserve"> well </w:t>
            </w:r>
            <w:r w:rsidR="00D965D5">
              <w:rPr>
                <w:rFonts w:eastAsia="Helvetica" w:asciiTheme="minorHAnsi" w:hAnsiTheme="minorHAnsi" w:cstheme="minorHAnsi"/>
              </w:rPr>
              <w:t xml:space="preserve">in her new </w:t>
            </w:r>
            <w:proofErr w:type="gramStart"/>
            <w:r w:rsidR="00D965D5">
              <w:rPr>
                <w:rFonts w:eastAsia="Helvetica" w:asciiTheme="minorHAnsi" w:hAnsiTheme="minorHAnsi" w:cstheme="minorHAnsi"/>
              </w:rPr>
              <w:t>role</w:t>
            </w:r>
            <w:proofErr w:type="gramEnd"/>
            <w:r w:rsidR="00D965D5">
              <w:rPr>
                <w:rFonts w:eastAsia="Helvetica" w:asciiTheme="minorHAnsi" w:hAnsiTheme="minorHAnsi" w:cstheme="minorHAnsi"/>
              </w:rPr>
              <w:t xml:space="preserve"> and we re</w:t>
            </w:r>
            <w:r>
              <w:rPr>
                <w:rFonts w:eastAsia="Helvetica" w:asciiTheme="minorHAnsi" w:hAnsiTheme="minorHAnsi" w:cstheme="minorHAnsi"/>
              </w:rPr>
              <w:t xml:space="preserve">main in a good place </w:t>
            </w:r>
            <w:r w:rsidR="00093234">
              <w:rPr>
                <w:rFonts w:eastAsia="Helvetica" w:asciiTheme="minorHAnsi" w:hAnsiTheme="minorHAnsi" w:cstheme="minorHAnsi"/>
              </w:rPr>
              <w:t xml:space="preserve">in the league table. </w:t>
            </w:r>
          </w:p>
          <w:p w:rsidRPr="00F3703C" w:rsidR="00093234" w:rsidP="00D965D5" w:rsidRDefault="00093234" w14:paraId="579B5748" w14:textId="1349CC10">
            <w:pPr>
              <w:pStyle w:val="ListParagraph"/>
              <w:ind w:left="0"/>
              <w:rPr>
                <w:rFonts w:eastAsia="Helvetica" w:asciiTheme="minorHAnsi" w:hAnsiTheme="minorHAnsi" w:cstheme="minorHAnsi"/>
              </w:rPr>
            </w:pPr>
            <w:r>
              <w:rPr>
                <w:rFonts w:eastAsia="Helvetica" w:asciiTheme="minorHAnsi" w:hAnsiTheme="minorHAnsi" w:cstheme="minorHAnsi"/>
              </w:rPr>
              <w:t xml:space="preserve">Chris </w:t>
            </w:r>
            <w:proofErr w:type="gramStart"/>
            <w:r>
              <w:rPr>
                <w:rFonts w:eastAsia="Helvetica" w:asciiTheme="minorHAnsi" w:hAnsiTheme="minorHAnsi" w:cstheme="minorHAnsi"/>
              </w:rPr>
              <w:t>renewing</w:t>
            </w:r>
            <w:proofErr w:type="gramEnd"/>
            <w:r>
              <w:rPr>
                <w:rFonts w:eastAsia="Helvetica" w:asciiTheme="minorHAnsi" w:hAnsiTheme="minorHAnsi" w:cstheme="minorHAnsi"/>
              </w:rPr>
              <w:t xml:space="preserve"> his safeguarding leadership training which gives him the opportunity to </w:t>
            </w:r>
            <w:r w:rsidR="00911AD7">
              <w:rPr>
                <w:rFonts w:eastAsia="Helvetica" w:asciiTheme="minorHAnsi" w:hAnsiTheme="minorHAnsi" w:cstheme="minorHAnsi"/>
              </w:rPr>
              <w:t xml:space="preserve">focus on this area.  </w:t>
            </w:r>
            <w:r>
              <w:rPr>
                <w:rFonts w:eastAsia="Helvetica" w:asciiTheme="minorHAnsi" w:hAnsiTheme="minorHAnsi" w:cstheme="minorHAnsi"/>
              </w:rPr>
              <w:t xml:space="preserve"> </w:t>
            </w:r>
          </w:p>
        </w:tc>
        <w:tc>
          <w:tcPr>
            <w:tcW w:w="2202" w:type="dxa"/>
            <w:tcMar/>
          </w:tcPr>
          <w:p w:rsidR="00B9182C" w:rsidP="00B9182C" w:rsidRDefault="00B9182C" w14:paraId="282FA976"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00B9182C" w:rsidP="00B9182C" w:rsidRDefault="00B9182C" w14:paraId="4CA0F25D"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00B9182C" w:rsidP="00B9182C" w:rsidRDefault="00B9182C" w14:paraId="76D248E9"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00B9182C" w:rsidP="00B9182C" w:rsidRDefault="00B9182C" w14:paraId="2C2FD9F5"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00B9182C" w:rsidP="00B9182C" w:rsidRDefault="00B9182C" w14:paraId="41F630EB"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00B9182C" w:rsidP="00B9182C" w:rsidRDefault="00B9182C" w14:paraId="7A56C014"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00B9182C" w:rsidP="00B9182C" w:rsidRDefault="00B9182C" w14:paraId="28ADFB77"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Pr="008163C4" w:rsidR="00B9182C" w:rsidP="00B9182C" w:rsidRDefault="000A005D" w14:paraId="7D704D9A" w14:textId="19919199">
            <w:pPr>
              <w:pStyle w:val="m2255879722980328314bodya"/>
              <w:spacing w:before="0" w:beforeAutospacing="0" w:after="0" w:afterAutospacing="0"/>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w:t>
            </w:r>
            <w:r w:rsidR="00B9182C">
              <w:rPr>
                <w:rFonts w:asciiTheme="minorHAnsi" w:hAnsiTheme="minorHAnsi" w:cstheme="minorHAnsi"/>
                <w:b/>
                <w:bCs/>
                <w:color w:val="000000" w:themeColor="text1"/>
                <w:sz w:val="22"/>
                <w:szCs w:val="22"/>
              </w:rPr>
              <w:t xml:space="preserve">. </w:t>
            </w:r>
          </w:p>
        </w:tc>
      </w:tr>
      <w:tr w:rsidRPr="008163C4" w:rsidR="00205BE3" w:rsidTr="174BDA1D" w14:paraId="0DCE99DE" w14:textId="77777777">
        <w:tc>
          <w:tcPr>
            <w:tcW w:w="790" w:type="dxa"/>
            <w:tcMar/>
          </w:tcPr>
          <w:p w:rsidR="00205BE3" w:rsidP="00B9182C" w:rsidRDefault="001E3D3B" w14:paraId="67C1A5DD" w14:textId="2A9121D1">
            <w:pPr>
              <w:rPr>
                <w:rFonts w:cstheme="minorHAnsi"/>
              </w:rPr>
            </w:pPr>
            <w:r>
              <w:rPr>
                <w:rFonts w:cstheme="minorHAnsi"/>
              </w:rPr>
              <w:t>6.</w:t>
            </w:r>
          </w:p>
        </w:tc>
        <w:tc>
          <w:tcPr>
            <w:tcW w:w="7131" w:type="dxa"/>
            <w:tcMar/>
          </w:tcPr>
          <w:p w:rsidRPr="001E3D3B" w:rsidR="001E3D3B" w:rsidP="001E3D3B" w:rsidRDefault="001E3D3B" w14:paraId="2EB7CBE5" w14:textId="77777777">
            <w:pPr>
              <w:pBdr>
                <w:top w:val="nil"/>
                <w:left w:val="nil"/>
                <w:bottom w:val="nil"/>
                <w:right w:val="nil"/>
                <w:between w:val="nil"/>
                <w:bar w:val="nil"/>
              </w:pBdr>
              <w:rPr>
                <w:rFonts w:ascii="Calibri" w:hAnsi="Calibri" w:eastAsia="Helvetica" w:cs="Calibri"/>
                <w:b/>
                <w:bCs/>
                <w:u w:color="000000"/>
                <w:lang w:eastAsia="en-GB"/>
              </w:rPr>
            </w:pPr>
            <w:r w:rsidRPr="001E3D3B">
              <w:rPr>
                <w:rFonts w:ascii="Calibri" w:hAnsi="Calibri" w:eastAsia="Helvetica" w:cs="Calibri"/>
                <w:b/>
                <w:bCs/>
                <w:u w:color="000000"/>
                <w:lang w:eastAsia="en-GB"/>
              </w:rPr>
              <w:t>Children and Families Ministry Changes</w:t>
            </w:r>
          </w:p>
          <w:p w:rsidR="001E3D3B" w:rsidP="00911AD7" w:rsidRDefault="001E3D3B" w14:paraId="5C15E9CE" w14:textId="77777777">
            <w:pPr>
              <w:pStyle w:val="ListParagraph"/>
              <w:numPr>
                <w:ilvl w:val="0"/>
                <w:numId w:val="44"/>
              </w:numPr>
              <w:ind w:left="360"/>
              <w:rPr>
                <w:rFonts w:ascii="Calibri" w:hAnsi="Calibri" w:eastAsia="Helvetica" w:cs="Calibri"/>
              </w:rPr>
            </w:pPr>
            <w:r w:rsidRPr="001E3D3B">
              <w:rPr>
                <w:rFonts w:ascii="Calibri" w:hAnsi="Calibri" w:eastAsia="Helvetica" w:cs="Calibri"/>
              </w:rPr>
              <w:t>Families@4</w:t>
            </w:r>
          </w:p>
          <w:p w:rsidR="00093234" w:rsidP="00911AD7" w:rsidRDefault="00FC76F4" w14:paraId="54CEBF4F" w14:textId="3F7CB666">
            <w:pPr>
              <w:pStyle w:val="ListParagraph"/>
              <w:ind w:left="360"/>
              <w:rPr>
                <w:rFonts w:ascii="Calibri" w:hAnsi="Calibri" w:eastAsia="Helvetica" w:cs="Calibri"/>
              </w:rPr>
            </w:pPr>
            <w:r>
              <w:rPr>
                <w:rFonts w:ascii="Calibri" w:hAnsi="Calibri" w:eastAsia="Helvetica" w:cs="Calibri"/>
              </w:rPr>
              <w:t xml:space="preserve">Having an annual review of the team.  Bit concerned that the families </w:t>
            </w:r>
            <w:r w:rsidR="00911AD7">
              <w:rPr>
                <w:rFonts w:ascii="Calibri" w:hAnsi="Calibri" w:eastAsia="Helvetica" w:cs="Calibri"/>
              </w:rPr>
              <w:t>@</w:t>
            </w:r>
            <w:r>
              <w:rPr>
                <w:rFonts w:ascii="Calibri" w:hAnsi="Calibri" w:eastAsia="Helvetica" w:cs="Calibri"/>
              </w:rPr>
              <w:t xml:space="preserve"> 4 is a bit flat lined </w:t>
            </w:r>
            <w:proofErr w:type="gramStart"/>
            <w:r>
              <w:rPr>
                <w:rFonts w:ascii="Calibri" w:hAnsi="Calibri" w:eastAsia="Helvetica" w:cs="Calibri"/>
              </w:rPr>
              <w:t>at the moment</w:t>
            </w:r>
            <w:proofErr w:type="gramEnd"/>
            <w:r>
              <w:rPr>
                <w:rFonts w:ascii="Calibri" w:hAnsi="Calibri" w:eastAsia="Helvetica" w:cs="Calibri"/>
              </w:rPr>
              <w:t xml:space="preserve"> and not growing.  </w:t>
            </w:r>
            <w:r w:rsidR="00BF19CB">
              <w:rPr>
                <w:rFonts w:ascii="Calibri" w:hAnsi="Calibri" w:eastAsia="Helvetica" w:cs="Calibri"/>
              </w:rPr>
              <w:t xml:space="preserve">Some alternatives are in Chris’ mind to introduce new ideas to cover them. Victoria </w:t>
            </w:r>
            <w:proofErr w:type="gramStart"/>
            <w:r w:rsidR="00BF19CB">
              <w:rPr>
                <w:rFonts w:ascii="Calibri" w:hAnsi="Calibri" w:eastAsia="Helvetica" w:cs="Calibri"/>
              </w:rPr>
              <w:t>starting</w:t>
            </w:r>
            <w:proofErr w:type="gramEnd"/>
            <w:r w:rsidR="00BF19CB">
              <w:rPr>
                <w:rFonts w:ascii="Calibri" w:hAnsi="Calibri" w:eastAsia="Helvetica" w:cs="Calibri"/>
              </w:rPr>
              <w:t xml:space="preserve"> her ordination training next year subject to being accepted which means she’ll have to revisit her workload. She’s keen to keep </w:t>
            </w:r>
            <w:proofErr w:type="gramStart"/>
            <w:r w:rsidR="00BF19CB">
              <w:rPr>
                <w:rFonts w:ascii="Calibri" w:hAnsi="Calibri" w:eastAsia="Helvetica" w:cs="Calibri"/>
              </w:rPr>
              <w:t>on</w:t>
            </w:r>
            <w:proofErr w:type="gramEnd"/>
            <w:r w:rsidR="00BF19CB">
              <w:rPr>
                <w:rFonts w:ascii="Calibri" w:hAnsi="Calibri" w:eastAsia="Helvetica" w:cs="Calibri"/>
              </w:rPr>
              <w:t xml:space="preserve"> first steps</w:t>
            </w:r>
            <w:r w:rsidR="006C147B">
              <w:rPr>
                <w:rFonts w:ascii="Calibri" w:hAnsi="Calibri" w:eastAsia="Helvetica" w:cs="Calibri"/>
              </w:rPr>
              <w:t xml:space="preserve">.  </w:t>
            </w:r>
            <w:r w:rsidR="00860294">
              <w:rPr>
                <w:rFonts w:ascii="Calibri" w:hAnsi="Calibri" w:eastAsia="Helvetica" w:cs="Calibri"/>
              </w:rPr>
              <w:t xml:space="preserve">AGM of religious education fund coming up which might allow us to take on someone new within the team. </w:t>
            </w:r>
            <w:r w:rsidR="00263752">
              <w:rPr>
                <w:rFonts w:ascii="Calibri" w:hAnsi="Calibri" w:eastAsia="Helvetica" w:cs="Calibri"/>
              </w:rPr>
              <w:t>Chris to p</w:t>
            </w:r>
            <w:r w:rsidR="00860294">
              <w:rPr>
                <w:rFonts w:ascii="Calibri" w:hAnsi="Calibri" w:eastAsia="Helvetica" w:cs="Calibri"/>
              </w:rPr>
              <w:t xml:space="preserve">ut together a job description and revisit with the team. </w:t>
            </w:r>
          </w:p>
          <w:p w:rsidR="00860294" w:rsidP="00911AD7" w:rsidRDefault="00860294" w14:paraId="6D90862C" w14:textId="77777777">
            <w:pPr>
              <w:pStyle w:val="ListParagraph"/>
              <w:ind w:left="360"/>
              <w:rPr>
                <w:rFonts w:ascii="Calibri" w:hAnsi="Calibri" w:eastAsia="Helvetica" w:cs="Calibri"/>
              </w:rPr>
            </w:pPr>
          </w:p>
          <w:p w:rsidRPr="001E3D3B" w:rsidR="00860294" w:rsidP="00911AD7" w:rsidRDefault="00AE599E" w14:paraId="0DB36AFB" w14:textId="2140D30F">
            <w:pPr>
              <w:pStyle w:val="ListParagraph"/>
              <w:ind w:left="360"/>
              <w:rPr>
                <w:rFonts w:ascii="Calibri" w:hAnsi="Calibri" w:eastAsia="Helvetica" w:cs="Calibri"/>
              </w:rPr>
            </w:pPr>
            <w:proofErr w:type="gramStart"/>
            <w:r>
              <w:rPr>
                <w:rFonts w:ascii="Calibri" w:hAnsi="Calibri" w:eastAsia="Helvetica" w:cs="Calibri"/>
              </w:rPr>
              <w:t>Only</w:t>
            </w:r>
            <w:proofErr w:type="gramEnd"/>
            <w:r>
              <w:rPr>
                <w:rFonts w:ascii="Calibri" w:hAnsi="Calibri" w:eastAsia="Helvetica" w:cs="Calibri"/>
              </w:rPr>
              <w:t xml:space="preserve"> concern with taking new people on is it can get a bit more fragmented which requires line management but that’s all part of the process. </w:t>
            </w:r>
            <w:r w:rsidR="004F794E">
              <w:rPr>
                <w:rFonts w:ascii="Calibri" w:hAnsi="Calibri" w:eastAsia="Helvetica" w:cs="Calibri"/>
              </w:rPr>
              <w:t>It’s a g</w:t>
            </w:r>
            <w:r>
              <w:rPr>
                <w:rFonts w:ascii="Calibri" w:hAnsi="Calibri" w:eastAsia="Helvetica" w:cs="Calibri"/>
              </w:rPr>
              <w:t xml:space="preserve">ood place to be at. We are now the largest church in the deanery and possibly dioceses for </w:t>
            </w:r>
            <w:proofErr w:type="gramStart"/>
            <w:r w:rsidR="004F794E">
              <w:rPr>
                <w:rFonts w:ascii="Calibri" w:hAnsi="Calibri" w:eastAsia="Helvetica" w:cs="Calibri"/>
              </w:rPr>
              <w:t>children’s</w:t>
            </w:r>
            <w:proofErr w:type="gramEnd"/>
            <w:r>
              <w:rPr>
                <w:rFonts w:ascii="Calibri" w:hAnsi="Calibri" w:eastAsia="Helvetica" w:cs="Calibri"/>
              </w:rPr>
              <w:t xml:space="preserve"> and families. </w:t>
            </w:r>
          </w:p>
          <w:p w:rsidR="00205BE3" w:rsidP="00B9182C" w:rsidRDefault="00205BE3" w14:paraId="0B04F63D" w14:textId="77777777">
            <w:pPr>
              <w:pBdr>
                <w:top w:val="nil"/>
                <w:left w:val="nil"/>
                <w:bottom w:val="nil"/>
                <w:right w:val="nil"/>
                <w:between w:val="nil"/>
                <w:bar w:val="nil"/>
              </w:pBdr>
              <w:rPr>
                <w:rFonts w:eastAsia="Helvetica" w:cstheme="minorHAnsi"/>
                <w:b/>
                <w:bCs/>
                <w:lang w:eastAsia="en-GB"/>
              </w:rPr>
            </w:pPr>
          </w:p>
        </w:tc>
        <w:tc>
          <w:tcPr>
            <w:tcW w:w="2202" w:type="dxa"/>
            <w:tcMar/>
          </w:tcPr>
          <w:p w:rsidR="00205BE3" w:rsidP="00B9182C" w:rsidRDefault="00205BE3" w14:paraId="53FF026B"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00263752" w:rsidP="00B9182C" w:rsidRDefault="00263752" w14:paraId="7509F698"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00263752" w:rsidP="00B9182C" w:rsidRDefault="00263752" w14:paraId="10446FEA"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00263752" w:rsidP="00B9182C" w:rsidRDefault="00263752" w14:paraId="31D7C3D8"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p w:rsidRPr="008163C4" w:rsidR="00263752" w:rsidP="00B9182C" w:rsidRDefault="00263752" w14:paraId="58674BAA" w14:textId="3F99B83C">
            <w:pPr>
              <w:pStyle w:val="m2255879722980328314bodya"/>
              <w:spacing w:before="0" w:beforeAutospacing="0" w:after="0" w:afterAutospacing="0"/>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CB – job description for new </w:t>
            </w:r>
            <w:r w:rsidR="007C2AB3">
              <w:rPr>
                <w:rFonts w:asciiTheme="minorHAnsi" w:hAnsiTheme="minorHAnsi" w:cstheme="minorHAnsi"/>
                <w:b/>
                <w:bCs/>
                <w:color w:val="000000" w:themeColor="text1"/>
                <w:sz w:val="22"/>
                <w:szCs w:val="22"/>
              </w:rPr>
              <w:t>role within Children and Families Ministry</w:t>
            </w:r>
          </w:p>
        </w:tc>
      </w:tr>
      <w:tr w:rsidRPr="008163C4" w:rsidR="00B9182C" w:rsidTr="174BDA1D" w14:paraId="6D62A9D2" w14:textId="77777777">
        <w:tc>
          <w:tcPr>
            <w:tcW w:w="790" w:type="dxa"/>
            <w:tcMar/>
          </w:tcPr>
          <w:p w:rsidRPr="008163C4" w:rsidR="00B9182C" w:rsidP="00B9182C" w:rsidRDefault="008C7EF3" w14:paraId="07DCF2E9" w14:textId="12712ED7">
            <w:pPr>
              <w:rPr>
                <w:rFonts w:cstheme="minorHAnsi"/>
              </w:rPr>
            </w:pPr>
            <w:r>
              <w:rPr>
                <w:rFonts w:cstheme="minorHAnsi"/>
              </w:rPr>
              <w:t>7.</w:t>
            </w:r>
          </w:p>
        </w:tc>
        <w:tc>
          <w:tcPr>
            <w:tcW w:w="7131" w:type="dxa"/>
            <w:tcMar/>
          </w:tcPr>
          <w:p w:rsidRPr="008C7EF3" w:rsidR="008C7EF3" w:rsidP="008C7EF3" w:rsidRDefault="008C7EF3" w14:paraId="031F2F78" w14:textId="77777777">
            <w:pPr>
              <w:pBdr>
                <w:top w:val="nil"/>
                <w:left w:val="nil"/>
                <w:bottom w:val="nil"/>
                <w:right w:val="nil"/>
                <w:between w:val="nil"/>
                <w:bar w:val="nil"/>
              </w:pBdr>
              <w:rPr>
                <w:rFonts w:ascii="Calibri" w:hAnsi="Calibri" w:eastAsia="Helvetica" w:cs="Calibri"/>
                <w:b/>
                <w:bCs/>
                <w:lang w:eastAsia="en-GB"/>
              </w:rPr>
            </w:pPr>
            <w:r w:rsidRPr="008C7EF3">
              <w:rPr>
                <w:rFonts w:ascii="Calibri" w:hAnsi="Calibri" w:eastAsia="Helvetica" w:cs="Calibri"/>
                <w:b/>
                <w:bCs/>
                <w:lang w:eastAsia="en-GB"/>
              </w:rPr>
              <w:t>Mission and Parish Vision</w:t>
            </w:r>
          </w:p>
          <w:p w:rsidRPr="00FA7D94" w:rsidR="008C7EF3" w:rsidP="00FA7D94" w:rsidRDefault="008C7EF3" w14:paraId="5E6CBD46" w14:textId="6AC5C0A3">
            <w:pPr>
              <w:pStyle w:val="ListParagraph"/>
              <w:numPr>
                <w:ilvl w:val="0"/>
                <w:numId w:val="50"/>
              </w:numPr>
              <w:rPr>
                <w:rFonts w:ascii="Calibri" w:hAnsi="Calibri" w:eastAsia="Helvetica" w:cs="Calibri"/>
              </w:rPr>
            </w:pPr>
            <w:r w:rsidRPr="00FA7D94">
              <w:rPr>
                <w:rFonts w:ascii="Calibri" w:hAnsi="Calibri" w:eastAsia="Helvetica" w:cs="Calibri"/>
              </w:rPr>
              <w:t xml:space="preserve">The Link Community Hub: AC </w:t>
            </w:r>
          </w:p>
          <w:p w:rsidR="005F0E8B" w:rsidP="48B2BF2E" w:rsidRDefault="00155EBC" w14:paraId="1206A148" w14:textId="359CE490">
            <w:pPr>
              <w:pBdr>
                <w:top w:val="nil"/>
                <w:left w:val="nil"/>
                <w:bottom w:val="nil"/>
                <w:right w:val="nil"/>
                <w:between w:val="nil"/>
                <w:bar w:val="nil"/>
              </w:pBdr>
              <w:ind w:left="360"/>
              <w:rPr>
                <w:rFonts w:ascii="Calibri" w:hAnsi="Calibri" w:eastAsia="Helvetica" w:cs="Calibri"/>
                <w:lang w:eastAsia="en-GB"/>
              </w:rPr>
            </w:pPr>
            <w:r w:rsidRPr="48B2BF2E">
              <w:rPr>
                <w:rFonts w:ascii="Calibri" w:hAnsi="Calibri" w:eastAsia="Helvetica" w:cs="Calibri"/>
                <w:lang w:eastAsia="en-GB"/>
              </w:rPr>
              <w:lastRenderedPageBreak/>
              <w:t>H</w:t>
            </w:r>
            <w:r w:rsidRPr="48B2BF2E" w:rsidR="005F0E8B">
              <w:rPr>
                <w:rFonts w:ascii="Calibri" w:hAnsi="Calibri" w:eastAsia="Helvetica" w:cs="Calibri"/>
                <w:lang w:eastAsia="en-GB"/>
              </w:rPr>
              <w:t>it the £2m mark. Still work to do. Should have better handle on the exact figure once plans all finalized.  In the detail at the moment</w:t>
            </w:r>
            <w:r w:rsidRPr="48B2BF2E">
              <w:rPr>
                <w:rFonts w:ascii="Calibri" w:hAnsi="Calibri" w:eastAsia="Helvetica" w:cs="Calibri"/>
                <w:lang w:eastAsia="en-GB"/>
              </w:rPr>
              <w:t xml:space="preserve"> and will t</w:t>
            </w:r>
            <w:r w:rsidRPr="48B2BF2E" w:rsidR="005F0E8B">
              <w:rPr>
                <w:rFonts w:ascii="Calibri" w:hAnsi="Calibri" w:eastAsia="Helvetica" w:cs="Calibri"/>
                <w:lang w:eastAsia="en-GB"/>
              </w:rPr>
              <w:t xml:space="preserve">hen </w:t>
            </w:r>
            <w:r w:rsidRPr="48B2BF2E">
              <w:rPr>
                <w:rFonts w:ascii="Calibri" w:hAnsi="Calibri" w:eastAsia="Helvetica" w:cs="Calibri"/>
                <w:lang w:eastAsia="en-GB"/>
              </w:rPr>
              <w:t>go out</w:t>
            </w:r>
            <w:r w:rsidRPr="48B2BF2E" w:rsidR="005F0E8B">
              <w:rPr>
                <w:rFonts w:ascii="Calibri" w:hAnsi="Calibri" w:eastAsia="Helvetica" w:cs="Calibri"/>
                <w:lang w:eastAsia="en-GB"/>
              </w:rPr>
              <w:t xml:space="preserve"> to tender</w:t>
            </w:r>
            <w:r w:rsidRPr="48B2BF2E">
              <w:rPr>
                <w:rFonts w:ascii="Calibri" w:hAnsi="Calibri" w:eastAsia="Helvetica" w:cs="Calibri"/>
                <w:lang w:eastAsia="en-GB"/>
              </w:rPr>
              <w:t xml:space="preserve">.  </w:t>
            </w:r>
          </w:p>
          <w:p w:rsidR="005F0E8B" w:rsidP="00FA7D94" w:rsidRDefault="005F0E8B" w14:paraId="6F990295" w14:textId="77777777">
            <w:pPr>
              <w:pBdr>
                <w:top w:val="nil"/>
                <w:left w:val="nil"/>
                <w:bottom w:val="nil"/>
                <w:right w:val="nil"/>
                <w:between w:val="nil"/>
                <w:bar w:val="nil"/>
              </w:pBdr>
              <w:ind w:left="360"/>
              <w:rPr>
                <w:rFonts w:ascii="Calibri" w:hAnsi="Calibri" w:eastAsia="Helvetica" w:cs="Calibri"/>
                <w:lang w:val="en-US" w:eastAsia="en-GB"/>
              </w:rPr>
            </w:pPr>
          </w:p>
          <w:p w:rsidR="005F0E8B" w:rsidP="00FA7D94" w:rsidRDefault="005F0E8B" w14:paraId="47D5D248" w14:textId="5CCFF8D7">
            <w:pPr>
              <w:pBdr>
                <w:top w:val="nil"/>
                <w:left w:val="nil"/>
                <w:bottom w:val="nil"/>
                <w:right w:val="nil"/>
                <w:between w:val="nil"/>
                <w:bar w:val="nil"/>
              </w:pBdr>
              <w:ind w:left="360"/>
              <w:rPr>
                <w:rFonts w:ascii="Calibri" w:hAnsi="Calibri" w:eastAsia="Helvetica" w:cs="Calibri"/>
                <w:lang w:val="en-US" w:eastAsia="en-GB"/>
              </w:rPr>
            </w:pPr>
            <w:r>
              <w:rPr>
                <w:rFonts w:ascii="Calibri" w:hAnsi="Calibri" w:eastAsia="Helvetica" w:cs="Calibri"/>
                <w:lang w:val="en-US" w:eastAsia="en-GB"/>
              </w:rPr>
              <w:t xml:space="preserve">Community fundraising – </w:t>
            </w:r>
            <w:r w:rsidR="008A7367">
              <w:rPr>
                <w:rFonts w:ascii="Calibri" w:hAnsi="Calibri" w:eastAsia="Helvetica" w:cs="Calibri"/>
                <w:lang w:val="en-US" w:eastAsia="en-GB"/>
              </w:rPr>
              <w:t>Winterbourne</w:t>
            </w:r>
            <w:r>
              <w:rPr>
                <w:rFonts w:ascii="Calibri" w:hAnsi="Calibri" w:eastAsia="Helvetica" w:cs="Calibri"/>
                <w:lang w:val="en-US" w:eastAsia="en-GB"/>
              </w:rPr>
              <w:t xml:space="preserve"> </w:t>
            </w:r>
            <w:r w:rsidR="008A7367">
              <w:rPr>
                <w:rFonts w:ascii="Calibri" w:hAnsi="Calibri" w:eastAsia="Helvetica" w:cs="Calibri"/>
                <w:lang w:val="en-US" w:eastAsia="en-GB"/>
              </w:rPr>
              <w:t>S</w:t>
            </w:r>
            <w:r>
              <w:rPr>
                <w:rFonts w:ascii="Calibri" w:hAnsi="Calibri" w:eastAsia="Helvetica" w:cs="Calibri"/>
                <w:lang w:val="en-US" w:eastAsia="en-GB"/>
              </w:rPr>
              <w:t xml:space="preserve">ingers raised £700 for an evening event. Summit doing fundraising and car wash etc. </w:t>
            </w:r>
            <w:r w:rsidR="009D3970">
              <w:rPr>
                <w:rFonts w:ascii="Calibri" w:hAnsi="Calibri" w:eastAsia="Helvetica" w:cs="Calibri"/>
                <w:lang w:val="en-US" w:eastAsia="en-GB"/>
              </w:rPr>
              <w:t xml:space="preserve">Mayor was talking about this project at the Town Hall last week – humbling to hear </w:t>
            </w:r>
            <w:r w:rsidR="008A7367">
              <w:rPr>
                <w:rFonts w:ascii="Calibri" w:hAnsi="Calibri" w:eastAsia="Helvetica" w:cs="Calibri"/>
                <w:lang w:val="en-US" w:eastAsia="en-GB"/>
              </w:rPr>
              <w:t xml:space="preserve">so many </w:t>
            </w:r>
            <w:r w:rsidR="009D3970">
              <w:rPr>
                <w:rFonts w:ascii="Calibri" w:hAnsi="Calibri" w:eastAsia="Helvetica" w:cs="Calibri"/>
                <w:lang w:val="en-US" w:eastAsia="en-GB"/>
              </w:rPr>
              <w:t xml:space="preserve">people talking about this.  </w:t>
            </w:r>
          </w:p>
          <w:p w:rsidR="00E87418" w:rsidP="008A7367" w:rsidRDefault="00E87418" w14:paraId="3B41E6B5" w14:textId="082D0308">
            <w:pPr>
              <w:pBdr>
                <w:top w:val="nil"/>
                <w:left w:val="nil"/>
                <w:bottom w:val="nil"/>
                <w:right w:val="nil"/>
                <w:between w:val="nil"/>
                <w:bar w:val="nil"/>
              </w:pBdr>
              <w:rPr>
                <w:rFonts w:ascii="Calibri" w:hAnsi="Calibri" w:eastAsia="Helvetica" w:cs="Calibri"/>
                <w:lang w:val="en-US" w:eastAsia="en-GB"/>
              </w:rPr>
            </w:pPr>
          </w:p>
          <w:p w:rsidR="004F407F" w:rsidP="00FA7D94" w:rsidRDefault="002519C0" w14:paraId="35CBCD00" w14:textId="1FDA5180">
            <w:pPr>
              <w:pBdr>
                <w:top w:val="nil"/>
                <w:left w:val="nil"/>
                <w:bottom w:val="nil"/>
                <w:right w:val="nil"/>
                <w:between w:val="nil"/>
                <w:bar w:val="nil"/>
              </w:pBdr>
              <w:ind w:left="360"/>
              <w:rPr>
                <w:rFonts w:ascii="Calibri" w:hAnsi="Calibri" w:eastAsia="Helvetica" w:cs="Calibri"/>
                <w:lang w:val="en-US" w:eastAsia="en-GB"/>
              </w:rPr>
            </w:pPr>
            <w:r>
              <w:rPr>
                <w:rFonts w:ascii="Calibri" w:hAnsi="Calibri" w:eastAsia="Helvetica" w:cs="Calibri"/>
                <w:lang w:val="en-US" w:eastAsia="en-GB"/>
              </w:rPr>
              <w:t>Note that it’s g</w:t>
            </w:r>
            <w:r w:rsidR="00E87418">
              <w:rPr>
                <w:rFonts w:ascii="Calibri" w:hAnsi="Calibri" w:eastAsia="Helvetica" w:cs="Calibri"/>
                <w:lang w:val="en-US" w:eastAsia="en-GB"/>
              </w:rPr>
              <w:t xml:space="preserve">oing to cost in </w:t>
            </w:r>
            <w:proofErr w:type="gramStart"/>
            <w:r w:rsidR="00E87418">
              <w:rPr>
                <w:rFonts w:ascii="Calibri" w:hAnsi="Calibri" w:eastAsia="Helvetica" w:cs="Calibri"/>
                <w:lang w:val="en-US" w:eastAsia="en-GB"/>
              </w:rPr>
              <w:t>region</w:t>
            </w:r>
            <w:proofErr w:type="gramEnd"/>
            <w:r w:rsidR="00E87418">
              <w:rPr>
                <w:rFonts w:ascii="Calibri" w:hAnsi="Calibri" w:eastAsia="Helvetica" w:cs="Calibri"/>
                <w:lang w:val="en-US" w:eastAsia="en-GB"/>
              </w:rPr>
              <w:t xml:space="preserve"> of £90k to get </w:t>
            </w:r>
            <w:r>
              <w:rPr>
                <w:rFonts w:ascii="Calibri" w:hAnsi="Calibri" w:eastAsia="Helvetica" w:cs="Calibri"/>
                <w:lang w:val="en-US" w:eastAsia="en-GB"/>
              </w:rPr>
              <w:t xml:space="preserve">the project out </w:t>
            </w:r>
            <w:r w:rsidR="00E87418">
              <w:rPr>
                <w:rFonts w:ascii="Calibri" w:hAnsi="Calibri" w:eastAsia="Helvetica" w:cs="Calibri"/>
                <w:lang w:val="en-US" w:eastAsia="en-GB"/>
              </w:rPr>
              <w:t xml:space="preserve">to tender.  </w:t>
            </w:r>
            <w:r>
              <w:rPr>
                <w:rFonts w:ascii="Calibri" w:hAnsi="Calibri" w:eastAsia="Helvetica" w:cs="Calibri"/>
                <w:lang w:val="en-US" w:eastAsia="en-GB"/>
              </w:rPr>
              <w:t xml:space="preserve"> </w:t>
            </w:r>
          </w:p>
          <w:p w:rsidR="004F407F" w:rsidP="00FA7D94" w:rsidRDefault="002519C0" w14:paraId="5DD5C518" w14:textId="652A15F9">
            <w:pPr>
              <w:pBdr>
                <w:top w:val="nil"/>
                <w:left w:val="nil"/>
                <w:bottom w:val="nil"/>
                <w:right w:val="nil"/>
                <w:between w:val="nil"/>
                <w:bar w:val="nil"/>
              </w:pBdr>
              <w:ind w:left="360"/>
              <w:rPr>
                <w:rFonts w:ascii="Calibri" w:hAnsi="Calibri" w:eastAsia="Helvetica" w:cs="Calibri"/>
                <w:lang w:val="en-US" w:eastAsia="en-GB"/>
              </w:rPr>
            </w:pPr>
            <w:r>
              <w:rPr>
                <w:rFonts w:ascii="Calibri" w:hAnsi="Calibri" w:eastAsia="Helvetica" w:cs="Calibri"/>
                <w:lang w:val="en-US" w:eastAsia="en-GB"/>
              </w:rPr>
              <w:t xml:space="preserve">Sought approval from the PCC to spend </w:t>
            </w:r>
            <w:r w:rsidR="00FA0EE6">
              <w:rPr>
                <w:rFonts w:ascii="Calibri" w:hAnsi="Calibri" w:eastAsia="Helvetica" w:cs="Calibri"/>
                <w:lang w:val="en-US" w:eastAsia="en-GB"/>
              </w:rPr>
              <w:t xml:space="preserve">90k </w:t>
            </w:r>
            <w:r w:rsidR="006512E0">
              <w:rPr>
                <w:rFonts w:ascii="Calibri" w:hAnsi="Calibri" w:eastAsia="Helvetica" w:cs="Calibri"/>
                <w:lang w:val="en-US" w:eastAsia="en-GB"/>
              </w:rPr>
              <w:t>for the team</w:t>
            </w:r>
            <w:r w:rsidR="004F407F">
              <w:rPr>
                <w:rFonts w:ascii="Calibri" w:hAnsi="Calibri" w:eastAsia="Helvetica" w:cs="Calibri"/>
                <w:lang w:val="en-US" w:eastAsia="en-GB"/>
              </w:rPr>
              <w:t xml:space="preserve"> to </w:t>
            </w:r>
            <w:r w:rsidR="00CE5F10">
              <w:rPr>
                <w:rFonts w:ascii="Calibri" w:hAnsi="Calibri" w:eastAsia="Helvetica" w:cs="Calibri"/>
                <w:lang w:val="en-US" w:eastAsia="en-GB"/>
              </w:rPr>
              <w:t>continue</w:t>
            </w:r>
            <w:r w:rsidR="004F407F">
              <w:rPr>
                <w:rFonts w:ascii="Calibri" w:hAnsi="Calibri" w:eastAsia="Helvetica" w:cs="Calibri"/>
                <w:lang w:val="en-US" w:eastAsia="en-GB"/>
              </w:rPr>
              <w:t xml:space="preserve"> </w:t>
            </w:r>
            <w:r w:rsidR="00CE5F10">
              <w:rPr>
                <w:rFonts w:ascii="Calibri" w:hAnsi="Calibri" w:eastAsia="Helvetica" w:cs="Calibri"/>
                <w:lang w:val="en-US" w:eastAsia="en-GB"/>
              </w:rPr>
              <w:t xml:space="preserve">to next </w:t>
            </w:r>
            <w:r w:rsidR="004F407F">
              <w:rPr>
                <w:rFonts w:ascii="Calibri" w:hAnsi="Calibri" w:eastAsia="Helvetica" w:cs="Calibri"/>
                <w:lang w:val="en-US" w:eastAsia="en-GB"/>
              </w:rPr>
              <w:t xml:space="preserve">design </w:t>
            </w:r>
            <w:r w:rsidR="00CE5F10">
              <w:rPr>
                <w:rFonts w:ascii="Calibri" w:hAnsi="Calibri" w:eastAsia="Helvetica" w:cs="Calibri"/>
                <w:lang w:val="en-US" w:eastAsia="en-GB"/>
              </w:rPr>
              <w:t xml:space="preserve">stage </w:t>
            </w:r>
            <w:r w:rsidR="004F407F">
              <w:rPr>
                <w:rFonts w:ascii="Calibri" w:hAnsi="Calibri" w:eastAsia="Helvetica" w:cs="Calibri"/>
                <w:lang w:val="en-US" w:eastAsia="en-GB"/>
              </w:rPr>
              <w:t>work</w:t>
            </w:r>
            <w:r w:rsidR="00CE5F10">
              <w:rPr>
                <w:rFonts w:ascii="Calibri" w:hAnsi="Calibri" w:eastAsia="Helvetica" w:cs="Calibri"/>
                <w:lang w:val="en-US" w:eastAsia="en-GB"/>
              </w:rPr>
              <w:t>.</w:t>
            </w:r>
            <w:r w:rsidR="006512E0">
              <w:rPr>
                <w:rFonts w:ascii="Calibri" w:hAnsi="Calibri" w:eastAsia="Helvetica" w:cs="Calibri"/>
                <w:lang w:val="en-US" w:eastAsia="en-GB"/>
              </w:rPr>
              <w:t xml:space="preserve"> This will be u</w:t>
            </w:r>
            <w:r w:rsidR="00CE5F10">
              <w:rPr>
                <w:rFonts w:ascii="Calibri" w:hAnsi="Calibri" w:eastAsia="Helvetica" w:cs="Calibri"/>
                <w:lang w:val="en-US" w:eastAsia="en-GB"/>
              </w:rPr>
              <w:t>nderwritten by the Hasl</w:t>
            </w:r>
            <w:r w:rsidR="006512E0">
              <w:rPr>
                <w:rFonts w:ascii="Calibri" w:hAnsi="Calibri" w:eastAsia="Helvetica" w:cs="Calibri"/>
                <w:lang w:val="en-US" w:eastAsia="en-GB"/>
              </w:rPr>
              <w:t>e</w:t>
            </w:r>
            <w:r w:rsidR="00CE5F10">
              <w:rPr>
                <w:rFonts w:ascii="Calibri" w:hAnsi="Calibri" w:eastAsia="Helvetica" w:cs="Calibri"/>
                <w:lang w:val="en-US" w:eastAsia="en-GB"/>
              </w:rPr>
              <w:t xml:space="preserve">mere Fund. </w:t>
            </w:r>
          </w:p>
          <w:p w:rsidRPr="006512E0" w:rsidR="005F0E8B" w:rsidP="006512E0" w:rsidRDefault="00934722" w14:paraId="6261A339" w14:textId="78E82DA6">
            <w:pPr>
              <w:pBdr>
                <w:top w:val="nil"/>
                <w:left w:val="nil"/>
                <w:bottom w:val="nil"/>
                <w:right w:val="nil"/>
                <w:between w:val="nil"/>
                <w:bar w:val="nil"/>
              </w:pBdr>
              <w:ind w:left="360"/>
              <w:rPr>
                <w:rFonts w:ascii="Calibri" w:hAnsi="Calibri" w:eastAsia="Helvetica" w:cs="Calibri"/>
                <w:b/>
                <w:bCs/>
                <w:lang w:val="en-US" w:eastAsia="en-GB"/>
              </w:rPr>
            </w:pPr>
            <w:proofErr w:type="gramStart"/>
            <w:r w:rsidRPr="006512E0">
              <w:rPr>
                <w:rFonts w:ascii="Calibri" w:hAnsi="Calibri" w:eastAsia="Helvetica" w:cs="Calibri"/>
                <w:b/>
                <w:bCs/>
                <w:lang w:val="en-US" w:eastAsia="en-GB"/>
              </w:rPr>
              <w:t>Proposer</w:t>
            </w:r>
            <w:proofErr w:type="gramEnd"/>
            <w:r w:rsidRPr="006512E0" w:rsidR="004F407F">
              <w:rPr>
                <w:rFonts w:ascii="Calibri" w:hAnsi="Calibri" w:eastAsia="Helvetica" w:cs="Calibri"/>
                <w:b/>
                <w:bCs/>
                <w:lang w:val="en-US" w:eastAsia="en-GB"/>
              </w:rPr>
              <w:t xml:space="preserve"> </w:t>
            </w:r>
            <w:r w:rsidRPr="006512E0">
              <w:rPr>
                <w:rFonts w:ascii="Calibri" w:hAnsi="Calibri" w:eastAsia="Helvetica" w:cs="Calibri"/>
                <w:b/>
                <w:bCs/>
                <w:lang w:val="en-US" w:eastAsia="en-GB"/>
              </w:rPr>
              <w:t>Justin</w:t>
            </w:r>
            <w:r w:rsidR="006512E0">
              <w:rPr>
                <w:rFonts w:ascii="Calibri" w:hAnsi="Calibri" w:eastAsia="Helvetica" w:cs="Calibri"/>
                <w:b/>
                <w:bCs/>
                <w:lang w:val="en-US" w:eastAsia="en-GB"/>
              </w:rPr>
              <w:t xml:space="preserve"> Manley-Cooper.</w:t>
            </w:r>
            <w:r w:rsidRPr="006512E0" w:rsidR="004F407F">
              <w:rPr>
                <w:rFonts w:ascii="Calibri" w:hAnsi="Calibri" w:eastAsia="Helvetica" w:cs="Calibri"/>
                <w:b/>
                <w:bCs/>
                <w:lang w:val="en-US" w:eastAsia="en-GB"/>
              </w:rPr>
              <w:t xml:space="preserve"> </w:t>
            </w:r>
            <w:r w:rsidRPr="006512E0" w:rsidR="00E87418">
              <w:rPr>
                <w:rFonts w:ascii="Calibri" w:hAnsi="Calibri" w:eastAsia="Helvetica" w:cs="Calibri"/>
                <w:b/>
                <w:bCs/>
                <w:lang w:val="en-US" w:eastAsia="en-GB"/>
              </w:rPr>
              <w:t xml:space="preserve"> </w:t>
            </w:r>
            <w:r w:rsidRPr="006512E0" w:rsidR="00CE5F10">
              <w:rPr>
                <w:rFonts w:ascii="Calibri" w:hAnsi="Calibri" w:eastAsia="Helvetica" w:cs="Calibri"/>
                <w:b/>
                <w:bCs/>
                <w:lang w:val="en-US" w:eastAsia="en-GB"/>
              </w:rPr>
              <w:t xml:space="preserve">Passed </w:t>
            </w:r>
            <w:r w:rsidR="006512E0">
              <w:rPr>
                <w:rFonts w:ascii="Calibri" w:hAnsi="Calibri" w:eastAsia="Helvetica" w:cs="Calibri"/>
                <w:b/>
                <w:bCs/>
                <w:lang w:val="en-US" w:eastAsia="en-GB"/>
              </w:rPr>
              <w:t xml:space="preserve">unanimously </w:t>
            </w:r>
          </w:p>
          <w:p w:rsidRPr="008163C4" w:rsidR="00B9182C" w:rsidP="00B9182C" w:rsidRDefault="00B9182C" w14:paraId="425F85A6" w14:textId="6571110C">
            <w:pPr>
              <w:pBdr>
                <w:top w:val="nil"/>
                <w:left w:val="nil"/>
                <w:bottom w:val="nil"/>
                <w:right w:val="nil"/>
                <w:between w:val="nil"/>
                <w:bar w:val="nil"/>
              </w:pBdr>
              <w:rPr>
                <w:rFonts w:eastAsia="Helvetica" w:cstheme="minorHAnsi"/>
                <w:lang w:eastAsia="en-GB"/>
              </w:rPr>
            </w:pPr>
          </w:p>
        </w:tc>
        <w:tc>
          <w:tcPr>
            <w:tcW w:w="2202" w:type="dxa"/>
            <w:tcMar/>
          </w:tcPr>
          <w:p w:rsidRPr="008163C4" w:rsidR="00B9182C" w:rsidP="00B9182C" w:rsidRDefault="00B9182C" w14:paraId="65970333" w14:textId="77777777">
            <w:pPr>
              <w:pStyle w:val="m2255879722980328314bodya"/>
              <w:spacing w:before="0" w:beforeAutospacing="0" w:after="0" w:afterAutospacing="0"/>
              <w:jc w:val="both"/>
              <w:rPr>
                <w:rFonts w:asciiTheme="minorHAnsi" w:hAnsiTheme="minorHAnsi" w:cstheme="minorHAnsi"/>
                <w:b/>
                <w:bCs/>
                <w:color w:val="000000" w:themeColor="text1"/>
                <w:sz w:val="22"/>
                <w:szCs w:val="22"/>
              </w:rPr>
            </w:pPr>
          </w:p>
        </w:tc>
      </w:tr>
      <w:tr w:rsidRPr="008163C4" w:rsidR="00B9182C" w:rsidTr="174BDA1D" w14:paraId="39C22CD2" w14:textId="77777777">
        <w:tc>
          <w:tcPr>
            <w:tcW w:w="790" w:type="dxa"/>
            <w:tcMar/>
          </w:tcPr>
          <w:p w:rsidRPr="008163C4" w:rsidR="00B9182C" w:rsidP="00B9182C" w:rsidRDefault="000944E7" w14:paraId="7383038F" w14:textId="5BB0FD4F">
            <w:pPr>
              <w:rPr>
                <w:rFonts w:cstheme="minorHAnsi"/>
              </w:rPr>
            </w:pPr>
            <w:r>
              <w:rPr>
                <w:rFonts w:cstheme="minorHAnsi"/>
              </w:rPr>
              <w:t>8</w:t>
            </w:r>
            <w:r w:rsidRPr="008163C4" w:rsidR="00B9182C">
              <w:rPr>
                <w:rFonts w:cstheme="minorHAnsi"/>
              </w:rPr>
              <w:t>.</w:t>
            </w:r>
          </w:p>
        </w:tc>
        <w:tc>
          <w:tcPr>
            <w:tcW w:w="7131" w:type="dxa"/>
            <w:tcMar/>
          </w:tcPr>
          <w:p w:rsidRPr="008163C4" w:rsidR="00B9182C" w:rsidP="00B9182C" w:rsidRDefault="000944E7" w14:paraId="7EC66A4D" w14:textId="604FC4D8">
            <w:pPr>
              <w:pStyle w:val="m2255879722980328314bodya"/>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Parish Energy Checks</w:t>
            </w:r>
          </w:p>
          <w:p w:rsidRPr="000944E7" w:rsidR="00B9182C" w:rsidP="000944E7" w:rsidRDefault="00B9182C" w14:paraId="177FD9CA" w14:textId="3057169A">
            <w:pPr>
              <w:pStyle w:val="m2255879722980328314bodya"/>
              <w:spacing w:before="0" w:beforeAutospacing="0" w:after="0" w:afterAutospacing="0"/>
              <w:ind w:left="360"/>
              <w:rPr>
                <w:rFonts w:asciiTheme="minorHAnsi" w:hAnsiTheme="minorHAnsi" w:cstheme="minorHAnsi"/>
                <w:sz w:val="22"/>
                <w:szCs w:val="22"/>
                <w:lang w:val="en-US"/>
              </w:rPr>
            </w:pPr>
          </w:p>
          <w:p w:rsidR="00B9182C" w:rsidP="00B9182C" w:rsidRDefault="000D3520" w14:paraId="1BB9B9DC" w14:textId="5DACAD82">
            <w:pPr>
              <w:pStyle w:val="m2255879722980328314bodya"/>
              <w:spacing w:before="0" w:beforeAutospacing="0" w:after="0" w:afterAutospacing="0"/>
              <w:ind w:left="360"/>
              <w:rPr>
                <w:rFonts w:asciiTheme="minorHAnsi" w:hAnsiTheme="minorHAnsi" w:cstheme="minorHAnsi"/>
                <w:sz w:val="22"/>
                <w:szCs w:val="22"/>
                <w:lang w:val="en-US"/>
              </w:rPr>
            </w:pPr>
            <w:r>
              <w:rPr>
                <w:rFonts w:asciiTheme="minorHAnsi" w:hAnsiTheme="minorHAnsi" w:cstheme="minorHAnsi"/>
                <w:sz w:val="22"/>
                <w:szCs w:val="22"/>
                <w:lang w:val="en-US"/>
              </w:rPr>
              <w:t>Due to c</w:t>
            </w:r>
            <w:r w:rsidR="008F4EE6">
              <w:rPr>
                <w:rFonts w:asciiTheme="minorHAnsi" w:hAnsiTheme="minorHAnsi" w:cstheme="minorHAnsi"/>
                <w:sz w:val="22"/>
                <w:szCs w:val="22"/>
                <w:lang w:val="en-US"/>
              </w:rPr>
              <w:t>limate emergenc</w:t>
            </w:r>
            <w:r>
              <w:rPr>
                <w:rFonts w:asciiTheme="minorHAnsi" w:hAnsiTheme="minorHAnsi" w:cstheme="minorHAnsi"/>
                <w:sz w:val="22"/>
                <w:szCs w:val="22"/>
                <w:lang w:val="en-US"/>
              </w:rPr>
              <w:t xml:space="preserve">y, </w:t>
            </w:r>
            <w:r w:rsidR="008F4EE6">
              <w:rPr>
                <w:rFonts w:asciiTheme="minorHAnsi" w:hAnsiTheme="minorHAnsi" w:cstheme="minorHAnsi"/>
                <w:sz w:val="22"/>
                <w:szCs w:val="22"/>
                <w:lang w:val="en-US"/>
              </w:rPr>
              <w:t xml:space="preserve">Diocesan </w:t>
            </w:r>
            <w:r>
              <w:rPr>
                <w:rFonts w:asciiTheme="minorHAnsi" w:hAnsiTheme="minorHAnsi" w:cstheme="minorHAnsi"/>
                <w:sz w:val="22"/>
                <w:szCs w:val="22"/>
                <w:lang w:val="en-US"/>
              </w:rPr>
              <w:t>have a call</w:t>
            </w:r>
            <w:r w:rsidR="008F4EE6">
              <w:rPr>
                <w:rFonts w:asciiTheme="minorHAnsi" w:hAnsiTheme="minorHAnsi" w:cstheme="minorHAnsi"/>
                <w:sz w:val="22"/>
                <w:szCs w:val="22"/>
                <w:lang w:val="en-US"/>
              </w:rPr>
              <w:t xml:space="preserve"> </w:t>
            </w:r>
            <w:r>
              <w:rPr>
                <w:rFonts w:asciiTheme="minorHAnsi" w:hAnsiTheme="minorHAnsi" w:cstheme="minorHAnsi"/>
                <w:sz w:val="22"/>
                <w:szCs w:val="22"/>
                <w:lang w:val="en-US"/>
              </w:rPr>
              <w:t>for Net Zero by 2030, which has a rene</w:t>
            </w:r>
            <w:r w:rsidR="008F4EE6">
              <w:rPr>
                <w:rFonts w:asciiTheme="minorHAnsi" w:hAnsiTheme="minorHAnsi" w:cstheme="minorHAnsi"/>
                <w:sz w:val="22"/>
                <w:szCs w:val="22"/>
                <w:lang w:val="en-US"/>
              </w:rPr>
              <w:t xml:space="preserve">wed focus by the </w:t>
            </w:r>
            <w:proofErr w:type="spellStart"/>
            <w:r w:rsidR="00C347B5">
              <w:rPr>
                <w:rFonts w:asciiTheme="minorHAnsi" w:hAnsiTheme="minorHAnsi" w:cstheme="minorHAnsi"/>
                <w:sz w:val="22"/>
                <w:szCs w:val="22"/>
                <w:lang w:val="en-US"/>
              </w:rPr>
              <w:t>Labour</w:t>
            </w:r>
            <w:proofErr w:type="spellEnd"/>
            <w:r w:rsidR="00C347B5">
              <w:rPr>
                <w:rFonts w:asciiTheme="minorHAnsi" w:hAnsiTheme="minorHAnsi" w:cstheme="minorHAnsi"/>
                <w:sz w:val="22"/>
                <w:szCs w:val="22"/>
                <w:lang w:val="en-US"/>
              </w:rPr>
              <w:t xml:space="preserve"> </w:t>
            </w:r>
            <w:r w:rsidR="008F4EE6">
              <w:rPr>
                <w:rFonts w:asciiTheme="minorHAnsi" w:hAnsiTheme="minorHAnsi" w:cstheme="minorHAnsi"/>
                <w:sz w:val="22"/>
                <w:szCs w:val="22"/>
                <w:lang w:val="en-US"/>
              </w:rPr>
              <w:t xml:space="preserve">government. </w:t>
            </w:r>
            <w:r w:rsidR="00E23893">
              <w:rPr>
                <w:rFonts w:asciiTheme="minorHAnsi" w:hAnsiTheme="minorHAnsi" w:cstheme="minorHAnsi"/>
                <w:sz w:val="22"/>
                <w:szCs w:val="22"/>
                <w:lang w:val="en-US"/>
              </w:rPr>
              <w:t xml:space="preserve"> </w:t>
            </w:r>
          </w:p>
          <w:p w:rsidR="008F4EE6" w:rsidP="00B9182C" w:rsidRDefault="00E23893" w14:paraId="455B7503" w14:textId="68A442C8">
            <w:pPr>
              <w:pStyle w:val="m2255879722980328314bodya"/>
              <w:spacing w:before="0" w:beforeAutospacing="0" w:after="0" w:afterAutospacing="0"/>
              <w:ind w:left="360"/>
              <w:rPr>
                <w:rFonts w:asciiTheme="minorHAnsi" w:hAnsiTheme="minorHAnsi" w:cstheme="minorHAnsi"/>
                <w:sz w:val="22"/>
                <w:szCs w:val="22"/>
                <w:lang w:val="en-US"/>
              </w:rPr>
            </w:pPr>
            <w:r>
              <w:rPr>
                <w:rFonts w:asciiTheme="minorHAnsi" w:hAnsiTheme="minorHAnsi" w:cstheme="minorHAnsi"/>
                <w:sz w:val="22"/>
                <w:szCs w:val="22"/>
                <w:lang w:val="en-US"/>
              </w:rPr>
              <w:t xml:space="preserve">CB </w:t>
            </w:r>
            <w:proofErr w:type="gramStart"/>
            <w:r>
              <w:rPr>
                <w:rFonts w:asciiTheme="minorHAnsi" w:hAnsiTheme="minorHAnsi" w:cstheme="minorHAnsi"/>
                <w:sz w:val="22"/>
                <w:szCs w:val="22"/>
                <w:lang w:val="en-US"/>
              </w:rPr>
              <w:t>p</w:t>
            </w:r>
            <w:r w:rsidR="008F4EE6">
              <w:rPr>
                <w:rFonts w:asciiTheme="minorHAnsi" w:hAnsiTheme="minorHAnsi" w:cstheme="minorHAnsi"/>
                <w:sz w:val="22"/>
                <w:szCs w:val="22"/>
                <w:lang w:val="en-US"/>
              </w:rPr>
              <w:t>roposing</w:t>
            </w:r>
            <w:proofErr w:type="gramEnd"/>
            <w:r w:rsidR="008F4EE6">
              <w:rPr>
                <w:rFonts w:asciiTheme="minorHAnsi" w:hAnsiTheme="minorHAnsi" w:cstheme="minorHAnsi"/>
                <w:sz w:val="22"/>
                <w:szCs w:val="22"/>
                <w:lang w:val="en-US"/>
              </w:rPr>
              <w:t xml:space="preserve"> to </w:t>
            </w:r>
            <w:r>
              <w:rPr>
                <w:rFonts w:asciiTheme="minorHAnsi" w:hAnsiTheme="minorHAnsi" w:cstheme="minorHAnsi"/>
                <w:sz w:val="22"/>
                <w:szCs w:val="22"/>
                <w:lang w:val="en-US"/>
              </w:rPr>
              <w:t>conduct</w:t>
            </w:r>
            <w:r w:rsidR="008F4EE6">
              <w:rPr>
                <w:rFonts w:asciiTheme="minorHAnsi" w:hAnsiTheme="minorHAnsi" w:cstheme="minorHAnsi"/>
                <w:sz w:val="22"/>
                <w:szCs w:val="22"/>
                <w:lang w:val="en-US"/>
              </w:rPr>
              <w:t xml:space="preserve"> an energy audit. Scheme that gives us an 80% </w:t>
            </w:r>
            <w:r>
              <w:rPr>
                <w:rFonts w:asciiTheme="minorHAnsi" w:hAnsiTheme="minorHAnsi" w:cstheme="minorHAnsi"/>
                <w:sz w:val="22"/>
                <w:szCs w:val="22"/>
                <w:lang w:val="en-US"/>
              </w:rPr>
              <w:t>subsidy</w:t>
            </w:r>
            <w:r w:rsidR="008F4EE6">
              <w:rPr>
                <w:rFonts w:asciiTheme="minorHAnsi" w:hAnsiTheme="minorHAnsi" w:cstheme="minorHAnsi"/>
                <w:sz w:val="22"/>
                <w:szCs w:val="22"/>
                <w:lang w:val="en-US"/>
              </w:rPr>
              <w:t xml:space="preserve"> </w:t>
            </w:r>
            <w:r w:rsidR="00A10DE3">
              <w:rPr>
                <w:rFonts w:asciiTheme="minorHAnsi" w:hAnsiTheme="minorHAnsi" w:cstheme="minorHAnsi"/>
                <w:sz w:val="22"/>
                <w:szCs w:val="22"/>
                <w:lang w:val="en-US"/>
              </w:rPr>
              <w:t xml:space="preserve">so will </w:t>
            </w:r>
            <w:r>
              <w:rPr>
                <w:rFonts w:asciiTheme="minorHAnsi" w:hAnsiTheme="minorHAnsi" w:cstheme="minorHAnsi"/>
                <w:sz w:val="22"/>
                <w:szCs w:val="22"/>
                <w:lang w:val="en-US"/>
              </w:rPr>
              <w:t>commence</w:t>
            </w:r>
            <w:r w:rsidR="00A10DE3">
              <w:rPr>
                <w:rFonts w:asciiTheme="minorHAnsi" w:hAnsiTheme="minorHAnsi" w:cstheme="minorHAnsi"/>
                <w:sz w:val="22"/>
                <w:szCs w:val="22"/>
                <w:lang w:val="en-US"/>
              </w:rPr>
              <w:t xml:space="preserve"> on S</w:t>
            </w:r>
            <w:r w:rsidR="007D4C60">
              <w:rPr>
                <w:rFonts w:asciiTheme="minorHAnsi" w:hAnsiTheme="minorHAnsi" w:cstheme="minorHAnsi"/>
                <w:sz w:val="22"/>
                <w:szCs w:val="22"/>
                <w:lang w:val="en-US"/>
              </w:rPr>
              <w:t>t</w:t>
            </w:r>
            <w:r w:rsidR="00A10DE3">
              <w:rPr>
                <w:rFonts w:asciiTheme="minorHAnsi" w:hAnsiTheme="minorHAnsi" w:cstheme="minorHAnsi"/>
                <w:sz w:val="22"/>
                <w:szCs w:val="22"/>
                <w:lang w:val="en-US"/>
              </w:rPr>
              <w:t xml:space="preserve"> Barts at a minimal cost.  St C’s will follow based on outcomes of </w:t>
            </w:r>
            <w:r w:rsidR="007D4C60">
              <w:rPr>
                <w:rFonts w:asciiTheme="minorHAnsi" w:hAnsiTheme="minorHAnsi" w:cstheme="minorHAnsi"/>
                <w:sz w:val="22"/>
                <w:szCs w:val="22"/>
                <w:lang w:val="en-US"/>
              </w:rPr>
              <w:t xml:space="preserve">St Barts. </w:t>
            </w:r>
            <w:r w:rsidR="0090033A">
              <w:rPr>
                <w:rFonts w:asciiTheme="minorHAnsi" w:hAnsiTheme="minorHAnsi" w:cstheme="minorHAnsi"/>
                <w:sz w:val="22"/>
                <w:szCs w:val="22"/>
                <w:lang w:val="en-US"/>
              </w:rPr>
              <w:t xml:space="preserve">At this first step, it is not required to have PCC approval, </w:t>
            </w:r>
            <w:proofErr w:type="gramStart"/>
            <w:r w:rsidR="0090033A">
              <w:rPr>
                <w:rFonts w:asciiTheme="minorHAnsi" w:hAnsiTheme="minorHAnsi" w:cstheme="minorHAnsi"/>
                <w:sz w:val="22"/>
                <w:szCs w:val="22"/>
                <w:lang w:val="en-US"/>
              </w:rPr>
              <w:t xml:space="preserve">however </w:t>
            </w:r>
            <w:r w:rsidR="005B28F0">
              <w:rPr>
                <w:rFonts w:asciiTheme="minorHAnsi" w:hAnsiTheme="minorHAnsi" w:cstheme="minorHAnsi"/>
                <w:sz w:val="22"/>
                <w:szCs w:val="22"/>
                <w:lang w:val="en-US"/>
              </w:rPr>
              <w:t xml:space="preserve"> it</w:t>
            </w:r>
            <w:proofErr w:type="gramEnd"/>
            <w:r w:rsidR="000342A2">
              <w:rPr>
                <w:rFonts w:asciiTheme="minorHAnsi" w:hAnsiTheme="minorHAnsi" w:cstheme="minorHAnsi"/>
                <w:sz w:val="22"/>
                <w:szCs w:val="22"/>
                <w:lang w:val="en-US"/>
              </w:rPr>
              <w:t xml:space="preserve"> would be useful</w:t>
            </w:r>
            <w:r w:rsidR="004E6E8A">
              <w:rPr>
                <w:rFonts w:asciiTheme="minorHAnsi" w:hAnsiTheme="minorHAnsi" w:cstheme="minorHAnsi"/>
                <w:sz w:val="22"/>
                <w:szCs w:val="22"/>
                <w:lang w:val="en-US"/>
              </w:rPr>
              <w:t xml:space="preserve">, as likely work will be discovered as an outcome of the audit which will require PCC approval. </w:t>
            </w:r>
          </w:p>
          <w:p w:rsidR="00F35BE4" w:rsidP="00B9182C" w:rsidRDefault="00F35BE4" w14:paraId="4E231966" w14:textId="77777777">
            <w:pPr>
              <w:pStyle w:val="m2255879722980328314bodya"/>
              <w:spacing w:before="0" w:beforeAutospacing="0" w:after="0" w:afterAutospacing="0"/>
              <w:ind w:left="360"/>
              <w:rPr>
                <w:rFonts w:asciiTheme="minorHAnsi" w:hAnsiTheme="minorHAnsi" w:cstheme="minorHAnsi"/>
                <w:sz w:val="22"/>
                <w:szCs w:val="22"/>
                <w:lang w:val="en-US"/>
              </w:rPr>
            </w:pPr>
          </w:p>
          <w:p w:rsidR="008A5E12" w:rsidP="174BDA1D" w:rsidRDefault="00F35BE4" w14:paraId="52D1334F" w14:textId="63A60C88">
            <w:pPr>
              <w:pStyle w:val="m2255879722980328314bodya"/>
              <w:spacing w:before="0" w:beforeAutospacing="off" w:after="0" w:afterAutospacing="off"/>
              <w:ind w:left="360"/>
              <w:rPr>
                <w:rFonts w:ascii="Calibri" w:hAnsi="Calibri" w:cs="Calibri" w:asciiTheme="minorAscii" w:hAnsiTheme="minorAscii" w:cstheme="minorAscii"/>
                <w:sz w:val="22"/>
                <w:szCs w:val="22"/>
                <w:lang w:val="en-US"/>
              </w:rPr>
            </w:pPr>
            <w:r w:rsidRPr="174BDA1D" w:rsidR="00F35BE4">
              <w:rPr>
                <w:rFonts w:ascii="Calibri" w:hAnsi="Calibri" w:cs="Calibri" w:asciiTheme="minorAscii" w:hAnsiTheme="minorAscii" w:cstheme="minorAscii"/>
                <w:sz w:val="22"/>
                <w:szCs w:val="22"/>
                <w:lang w:val="en-US"/>
              </w:rPr>
              <w:t xml:space="preserve">Simon </w:t>
            </w:r>
            <w:r w:rsidRPr="174BDA1D" w:rsidR="005B28F0">
              <w:rPr>
                <w:rFonts w:ascii="Calibri" w:hAnsi="Calibri" w:cs="Calibri" w:asciiTheme="minorAscii" w:hAnsiTheme="minorAscii" w:cstheme="minorAscii"/>
                <w:sz w:val="22"/>
                <w:szCs w:val="22"/>
                <w:lang w:val="en-US"/>
              </w:rPr>
              <w:t>Ing</w:t>
            </w:r>
            <w:r w:rsidRPr="174BDA1D" w:rsidR="6B222454">
              <w:rPr>
                <w:rFonts w:ascii="Calibri" w:hAnsi="Calibri" w:cs="Calibri" w:asciiTheme="minorAscii" w:hAnsiTheme="minorAscii" w:cstheme="minorAscii"/>
                <w:sz w:val="22"/>
                <w:szCs w:val="22"/>
                <w:lang w:val="en-US"/>
              </w:rPr>
              <w:t>r</w:t>
            </w:r>
            <w:r w:rsidRPr="174BDA1D" w:rsidR="005B28F0">
              <w:rPr>
                <w:rFonts w:ascii="Calibri" w:hAnsi="Calibri" w:cs="Calibri" w:asciiTheme="minorAscii" w:hAnsiTheme="minorAscii" w:cstheme="minorAscii"/>
                <w:sz w:val="22"/>
                <w:szCs w:val="22"/>
                <w:lang w:val="en-US"/>
              </w:rPr>
              <w:t xml:space="preserve">am </w:t>
            </w:r>
            <w:r w:rsidRPr="174BDA1D" w:rsidR="00F35BE4">
              <w:rPr>
                <w:rFonts w:ascii="Calibri" w:hAnsi="Calibri" w:cs="Calibri" w:asciiTheme="minorAscii" w:hAnsiTheme="minorAscii" w:cstheme="minorAscii"/>
                <w:sz w:val="22"/>
                <w:szCs w:val="22"/>
                <w:lang w:val="en-US"/>
              </w:rPr>
              <w:t xml:space="preserve">has agreed to continue as </w:t>
            </w:r>
            <w:r w:rsidRPr="174BDA1D" w:rsidR="008A5E12">
              <w:rPr>
                <w:rFonts w:ascii="Calibri" w:hAnsi="Calibri" w:cs="Calibri" w:asciiTheme="minorAscii" w:hAnsiTheme="minorAscii" w:cstheme="minorAscii"/>
                <w:sz w:val="22"/>
                <w:szCs w:val="22"/>
                <w:lang w:val="en-US"/>
              </w:rPr>
              <w:t xml:space="preserve">point of contact for this work.   </w:t>
            </w:r>
          </w:p>
          <w:p w:rsidRPr="008163C4" w:rsidR="00B9182C" w:rsidP="008C5BEE" w:rsidRDefault="00B9182C" w14:paraId="042C8023" w14:textId="3AE3B97E">
            <w:pPr>
              <w:pStyle w:val="m2255879722980328314bodya"/>
              <w:spacing w:before="0" w:beforeAutospacing="0" w:after="0" w:afterAutospacing="0"/>
              <w:rPr>
                <w:rFonts w:asciiTheme="minorHAnsi" w:hAnsiTheme="minorHAnsi" w:cstheme="minorHAnsi"/>
                <w:sz w:val="22"/>
                <w:szCs w:val="22"/>
                <w:lang w:val="en-US"/>
              </w:rPr>
            </w:pPr>
          </w:p>
        </w:tc>
        <w:tc>
          <w:tcPr>
            <w:tcW w:w="2202" w:type="dxa"/>
            <w:tcMar/>
          </w:tcPr>
          <w:p w:rsidR="00B9182C" w:rsidP="00B9182C" w:rsidRDefault="00B9182C" w14:paraId="55ADF189" w14:textId="77777777">
            <w:pPr>
              <w:rPr>
                <w:rFonts w:cstheme="minorHAnsi"/>
                <w:b/>
                <w:bCs/>
              </w:rPr>
            </w:pPr>
          </w:p>
          <w:p w:rsidR="00B9182C" w:rsidP="00B9182C" w:rsidRDefault="00B9182C" w14:paraId="6CB06B3E" w14:textId="77777777">
            <w:pPr>
              <w:rPr>
                <w:rFonts w:cstheme="minorHAnsi"/>
                <w:b/>
                <w:bCs/>
              </w:rPr>
            </w:pPr>
          </w:p>
          <w:p w:rsidR="00B9182C" w:rsidP="00B9182C" w:rsidRDefault="00B9182C" w14:paraId="2AB5426C" w14:textId="77777777">
            <w:pPr>
              <w:rPr>
                <w:rFonts w:cstheme="minorHAnsi"/>
                <w:b/>
                <w:bCs/>
              </w:rPr>
            </w:pPr>
          </w:p>
          <w:p w:rsidR="00B9182C" w:rsidP="00B9182C" w:rsidRDefault="00B9182C" w14:paraId="58340D28" w14:textId="77777777">
            <w:pPr>
              <w:rPr>
                <w:rFonts w:cstheme="minorHAnsi"/>
                <w:b/>
                <w:bCs/>
              </w:rPr>
            </w:pPr>
          </w:p>
          <w:p w:rsidRPr="008163C4" w:rsidR="00B9182C" w:rsidP="00B9182C" w:rsidRDefault="00B9182C" w14:paraId="3A3C6381" w14:textId="3E69F8DF">
            <w:pPr>
              <w:rPr>
                <w:rFonts w:cstheme="minorHAnsi"/>
                <w:b/>
                <w:bCs/>
              </w:rPr>
            </w:pPr>
            <w:r>
              <w:rPr>
                <w:rFonts w:cstheme="minorHAnsi"/>
                <w:b/>
                <w:bCs/>
              </w:rPr>
              <w:t xml:space="preserve"> </w:t>
            </w:r>
          </w:p>
        </w:tc>
      </w:tr>
      <w:tr w:rsidRPr="008163C4" w:rsidR="00B9182C" w:rsidTr="174BDA1D" w14:paraId="72D1DE03" w14:textId="77777777">
        <w:tc>
          <w:tcPr>
            <w:tcW w:w="790" w:type="dxa"/>
            <w:tcMar/>
          </w:tcPr>
          <w:p w:rsidRPr="008163C4" w:rsidR="00B9182C" w:rsidP="00B9182C" w:rsidRDefault="006463C1" w14:paraId="04A2D65D" w14:textId="09C3FF17">
            <w:pPr>
              <w:rPr>
                <w:rFonts w:cstheme="minorHAnsi"/>
              </w:rPr>
            </w:pPr>
            <w:r>
              <w:rPr>
                <w:rFonts w:cstheme="minorHAnsi"/>
              </w:rPr>
              <w:t>9.</w:t>
            </w:r>
          </w:p>
        </w:tc>
        <w:tc>
          <w:tcPr>
            <w:tcW w:w="7131" w:type="dxa"/>
            <w:tcMar/>
          </w:tcPr>
          <w:p w:rsidRPr="006463C1" w:rsidR="006463C1" w:rsidP="006463C1" w:rsidRDefault="006463C1" w14:paraId="43F12E90" w14:textId="77777777">
            <w:pPr>
              <w:pBdr>
                <w:top w:val="nil"/>
                <w:left w:val="nil"/>
                <w:bottom w:val="nil"/>
                <w:right w:val="nil"/>
                <w:between w:val="nil"/>
                <w:bar w:val="nil"/>
              </w:pBdr>
              <w:rPr>
                <w:rFonts w:ascii="Calibri" w:hAnsi="Calibri" w:eastAsia="Helvetica" w:cs="Calibri"/>
                <w:b/>
                <w:bCs/>
                <w:lang w:eastAsia="en-GB"/>
              </w:rPr>
            </w:pPr>
            <w:r w:rsidRPr="006463C1">
              <w:rPr>
                <w:rFonts w:ascii="Calibri" w:hAnsi="Calibri" w:eastAsia="Helvetica" w:cs="Calibri"/>
                <w:b/>
                <w:bCs/>
                <w:lang w:eastAsia="en-GB"/>
              </w:rPr>
              <w:t>Gardening Calendar - Policy Reviews and Planned Items</w:t>
            </w:r>
          </w:p>
          <w:p w:rsidRPr="006463C1" w:rsidR="006463C1" w:rsidP="0028631F" w:rsidRDefault="006463C1" w14:paraId="169420B5" w14:textId="07991B8A">
            <w:pPr>
              <w:pStyle w:val="ListParagraph"/>
              <w:numPr>
                <w:ilvl w:val="0"/>
                <w:numId w:val="47"/>
              </w:numPr>
              <w:ind w:left="360"/>
              <w:rPr>
                <w:rFonts w:ascii="Calibri" w:hAnsi="Calibri" w:eastAsia="Helvetica" w:cs="Calibri"/>
              </w:rPr>
            </w:pPr>
            <w:r w:rsidRPr="006463C1">
              <w:rPr>
                <w:rFonts w:ascii="Calibri" w:hAnsi="Calibri" w:eastAsia="Helvetica" w:cs="Calibri"/>
              </w:rPr>
              <w:t>Review List of Church Activities</w:t>
            </w:r>
            <w:r w:rsidR="001F3679">
              <w:rPr>
                <w:rFonts w:ascii="Calibri" w:hAnsi="Calibri" w:eastAsia="Helvetica" w:cs="Calibri"/>
              </w:rPr>
              <w:t xml:space="preserve"> </w:t>
            </w:r>
            <w:r w:rsidR="00532954">
              <w:rPr>
                <w:rFonts w:ascii="Calibri" w:hAnsi="Calibri" w:eastAsia="Helvetica" w:cs="Calibri"/>
              </w:rPr>
              <w:t>–</w:t>
            </w:r>
            <w:r w:rsidR="00F9566B">
              <w:rPr>
                <w:rFonts w:ascii="Calibri" w:hAnsi="Calibri" w:eastAsia="Helvetica" w:cs="Calibri"/>
              </w:rPr>
              <w:t xml:space="preserve"> </w:t>
            </w:r>
            <w:r w:rsidR="005D55AD">
              <w:rPr>
                <w:rFonts w:ascii="Calibri" w:hAnsi="Calibri" w:eastAsia="Helvetica" w:cs="Calibri"/>
              </w:rPr>
              <w:t xml:space="preserve">approved. </w:t>
            </w:r>
          </w:p>
          <w:p w:rsidRPr="006463C1" w:rsidR="006463C1" w:rsidP="0028631F" w:rsidRDefault="006463C1" w14:paraId="4BB783CA" w14:textId="6C4F20A8">
            <w:pPr>
              <w:pStyle w:val="ListParagraph"/>
              <w:numPr>
                <w:ilvl w:val="0"/>
                <w:numId w:val="47"/>
              </w:numPr>
              <w:ind w:left="360"/>
              <w:rPr>
                <w:rFonts w:ascii="Calibri" w:hAnsi="Calibri" w:eastAsia="Helvetica" w:cs="Calibri"/>
                <w:b/>
                <w:bCs/>
              </w:rPr>
            </w:pPr>
            <w:r w:rsidRPr="006463C1">
              <w:rPr>
                <w:rFonts w:ascii="Calibri" w:hAnsi="Calibri" w:eastAsia="Helvetica" w:cs="Calibri"/>
              </w:rPr>
              <w:t>Review List of Non-Church Activities</w:t>
            </w:r>
            <w:r w:rsidR="00E8412A">
              <w:rPr>
                <w:rFonts w:ascii="Calibri" w:hAnsi="Calibri" w:eastAsia="Helvetica" w:cs="Calibri"/>
              </w:rPr>
              <w:t xml:space="preserve"> – </w:t>
            </w:r>
            <w:proofErr w:type="gramStart"/>
            <w:r w:rsidR="00E8412A">
              <w:rPr>
                <w:rFonts w:ascii="Calibri" w:hAnsi="Calibri" w:eastAsia="Helvetica" w:cs="Calibri"/>
              </w:rPr>
              <w:t>no</w:t>
            </w:r>
            <w:r w:rsidR="00F9566B">
              <w:rPr>
                <w:rFonts w:ascii="Calibri" w:hAnsi="Calibri" w:eastAsia="Helvetica" w:cs="Calibri"/>
              </w:rPr>
              <w:t>ne relevant</w:t>
            </w:r>
            <w:proofErr w:type="gramEnd"/>
            <w:r w:rsidR="00F9566B">
              <w:rPr>
                <w:rFonts w:ascii="Calibri" w:hAnsi="Calibri" w:eastAsia="Helvetica" w:cs="Calibri"/>
              </w:rPr>
              <w:t xml:space="preserve"> (</w:t>
            </w:r>
            <w:proofErr w:type="spellStart"/>
            <w:r w:rsidR="005D55AD">
              <w:rPr>
                <w:rFonts w:ascii="Calibri" w:hAnsi="Calibri" w:eastAsia="Helvetica" w:cs="Calibri"/>
              </w:rPr>
              <w:t>i.e</w:t>
            </w:r>
            <w:proofErr w:type="spellEnd"/>
            <w:r w:rsidR="005D55AD">
              <w:rPr>
                <w:rFonts w:ascii="Calibri" w:hAnsi="Calibri" w:eastAsia="Helvetica" w:cs="Calibri"/>
              </w:rPr>
              <w:t xml:space="preserve"> there are no children or </w:t>
            </w:r>
            <w:r w:rsidR="00F9566B">
              <w:rPr>
                <w:rFonts w:ascii="Calibri" w:hAnsi="Calibri" w:eastAsia="Helvetica" w:cs="Calibri"/>
              </w:rPr>
              <w:t xml:space="preserve">vulnerable adults). </w:t>
            </w:r>
          </w:p>
          <w:p w:rsidR="00B9182C" w:rsidP="0028631F" w:rsidRDefault="00B9182C" w14:paraId="64B475D3" w14:textId="77777777">
            <w:pPr>
              <w:rPr>
                <w:rFonts w:cstheme="minorHAnsi"/>
                <w:b/>
                <w:bCs/>
                <w:color w:val="000000" w:themeColor="text1"/>
              </w:rPr>
            </w:pPr>
          </w:p>
          <w:p w:rsidRPr="00BF48B3" w:rsidR="004B7104" w:rsidP="0028631F" w:rsidRDefault="004B7104" w14:paraId="7F0A4296" w14:textId="77777777">
            <w:pPr>
              <w:pStyle w:val="ListParagraph"/>
              <w:numPr>
                <w:ilvl w:val="0"/>
                <w:numId w:val="47"/>
              </w:numPr>
              <w:ind w:left="360"/>
              <w:rPr>
                <w:rFonts w:asciiTheme="minorHAnsi" w:hAnsiTheme="minorHAnsi" w:cstheme="minorHAnsi"/>
                <w:color w:val="000000" w:themeColor="text1"/>
              </w:rPr>
            </w:pPr>
            <w:r w:rsidRPr="004B7104">
              <w:rPr>
                <w:rFonts w:asciiTheme="minorHAnsi" w:hAnsiTheme="minorHAnsi" w:cstheme="minorHAnsi"/>
                <w:b/>
                <w:bCs/>
                <w:color w:val="000000" w:themeColor="text1"/>
              </w:rPr>
              <w:t xml:space="preserve">Legacy </w:t>
            </w:r>
            <w:proofErr w:type="gramStart"/>
            <w:r w:rsidRPr="004B7104">
              <w:rPr>
                <w:rFonts w:asciiTheme="minorHAnsi" w:hAnsiTheme="minorHAnsi" w:cstheme="minorHAnsi"/>
                <w:b/>
                <w:bCs/>
                <w:color w:val="000000" w:themeColor="text1"/>
              </w:rPr>
              <w:t xml:space="preserve">finance </w:t>
            </w:r>
            <w:r w:rsidR="00645DCF">
              <w:rPr>
                <w:rFonts w:asciiTheme="minorHAnsi" w:hAnsiTheme="minorHAnsi" w:cstheme="minorHAnsi"/>
                <w:b/>
                <w:bCs/>
                <w:color w:val="000000" w:themeColor="text1"/>
              </w:rPr>
              <w:t xml:space="preserve"> -</w:t>
            </w:r>
            <w:proofErr w:type="gramEnd"/>
            <w:r w:rsidR="00645DCF">
              <w:rPr>
                <w:rFonts w:asciiTheme="minorHAnsi" w:hAnsiTheme="minorHAnsi" w:cstheme="minorHAnsi"/>
                <w:b/>
                <w:bCs/>
                <w:color w:val="000000" w:themeColor="text1"/>
              </w:rPr>
              <w:t xml:space="preserve"> </w:t>
            </w:r>
            <w:r w:rsidRPr="00BF48B3" w:rsidR="00645DCF">
              <w:rPr>
                <w:rFonts w:asciiTheme="minorHAnsi" w:hAnsiTheme="minorHAnsi" w:cstheme="minorHAnsi"/>
                <w:color w:val="000000" w:themeColor="text1"/>
              </w:rPr>
              <w:t xml:space="preserve">remove the line regarding keeping pledge confidential as wills are in the public domain. </w:t>
            </w:r>
          </w:p>
          <w:p w:rsidRPr="00BF48B3" w:rsidR="00645DCF" w:rsidP="00645DCF" w:rsidRDefault="00BF48B3" w14:paraId="47A96BDA" w14:textId="2252E7E0">
            <w:pPr>
              <w:pStyle w:val="ListParagraph"/>
              <w:rPr>
                <w:rFonts w:asciiTheme="minorHAnsi" w:hAnsiTheme="minorHAnsi" w:cstheme="minorHAnsi"/>
                <w:color w:val="000000" w:themeColor="text1"/>
              </w:rPr>
            </w:pPr>
            <w:r w:rsidRPr="00BF48B3">
              <w:rPr>
                <w:rFonts w:asciiTheme="minorHAnsi" w:hAnsiTheme="minorHAnsi" w:cstheme="minorHAnsi"/>
                <w:color w:val="000000" w:themeColor="text1"/>
              </w:rPr>
              <w:t>Drawing out in a communication way. CB to go back to David</w:t>
            </w:r>
            <w:r w:rsidR="0028631F">
              <w:rPr>
                <w:rFonts w:asciiTheme="minorHAnsi" w:hAnsiTheme="minorHAnsi" w:cstheme="minorHAnsi"/>
                <w:color w:val="000000" w:themeColor="text1"/>
              </w:rPr>
              <w:t xml:space="preserve"> on this. </w:t>
            </w:r>
          </w:p>
          <w:p w:rsidRPr="00645DCF" w:rsidR="00645DCF" w:rsidP="00645DCF" w:rsidRDefault="00645DCF" w14:paraId="76067005" w14:textId="39E10996">
            <w:pPr>
              <w:rPr>
                <w:rFonts w:cstheme="minorHAnsi"/>
                <w:b/>
                <w:bCs/>
                <w:color w:val="000000" w:themeColor="text1"/>
              </w:rPr>
            </w:pPr>
          </w:p>
        </w:tc>
        <w:tc>
          <w:tcPr>
            <w:tcW w:w="2202" w:type="dxa"/>
            <w:tcMar/>
          </w:tcPr>
          <w:p w:rsidRPr="008163C4" w:rsidR="00B9182C" w:rsidP="00B9182C" w:rsidRDefault="00B9182C" w14:paraId="70045F88" w14:textId="77777777">
            <w:pPr>
              <w:rPr>
                <w:rFonts w:cstheme="minorHAnsi"/>
                <w:b/>
                <w:bCs/>
              </w:rPr>
            </w:pPr>
          </w:p>
        </w:tc>
      </w:tr>
      <w:tr w:rsidRPr="008163C4" w:rsidR="00B9182C" w:rsidTr="174BDA1D" w14:paraId="53D840A3" w14:textId="77777777">
        <w:trPr>
          <w:trHeight w:val="429"/>
        </w:trPr>
        <w:tc>
          <w:tcPr>
            <w:tcW w:w="790" w:type="dxa"/>
            <w:tcMar/>
          </w:tcPr>
          <w:p w:rsidRPr="00C80CBE" w:rsidR="00B9182C" w:rsidP="00B9182C" w:rsidRDefault="006463C1" w14:paraId="7649405D" w14:textId="16ACB88B">
            <w:pPr>
              <w:rPr>
                <w:rFonts w:cstheme="minorHAnsi"/>
              </w:rPr>
            </w:pPr>
            <w:r>
              <w:rPr>
                <w:rFonts w:cstheme="minorHAnsi"/>
              </w:rPr>
              <w:t>10.</w:t>
            </w:r>
            <w:r w:rsidRPr="00C80CBE" w:rsidR="00B9182C">
              <w:rPr>
                <w:rFonts w:cstheme="minorHAnsi"/>
              </w:rPr>
              <w:t xml:space="preserve"> </w:t>
            </w:r>
          </w:p>
        </w:tc>
        <w:tc>
          <w:tcPr>
            <w:tcW w:w="7131" w:type="dxa"/>
            <w:tcMar/>
          </w:tcPr>
          <w:p w:rsidRPr="00C80CBE" w:rsidR="00B9182C" w:rsidP="00B9182C" w:rsidRDefault="00B9182C" w14:paraId="73371682" w14:textId="1076BBE5">
            <w:pPr>
              <w:pStyle w:val="m2255879722980328314bodya"/>
              <w:tabs>
                <w:tab w:val="left" w:pos="4260"/>
              </w:tabs>
              <w:spacing w:before="0" w:beforeAutospacing="0" w:after="0" w:afterAutospacing="0"/>
              <w:rPr>
                <w:rFonts w:asciiTheme="minorHAnsi" w:hAnsiTheme="minorHAnsi" w:cstheme="minorHAnsi"/>
                <w:b/>
                <w:bCs/>
                <w:color w:val="000000" w:themeColor="text1"/>
                <w:sz w:val="22"/>
                <w:szCs w:val="22"/>
                <w:u w:val="single"/>
                <w:lang w:val="en-US"/>
              </w:rPr>
            </w:pPr>
            <w:r w:rsidRPr="00C80CBE">
              <w:rPr>
                <w:rFonts w:asciiTheme="minorHAnsi" w:hAnsiTheme="minorHAnsi" w:cstheme="minorHAnsi"/>
                <w:b/>
                <w:bCs/>
                <w:color w:val="000000" w:themeColor="text1"/>
                <w:sz w:val="22"/>
                <w:szCs w:val="22"/>
                <w:u w:val="single"/>
                <w:lang w:val="en-US"/>
              </w:rPr>
              <w:t xml:space="preserve">Regular Reports: </w:t>
            </w:r>
          </w:p>
        </w:tc>
        <w:tc>
          <w:tcPr>
            <w:tcW w:w="2202" w:type="dxa"/>
            <w:tcMar/>
          </w:tcPr>
          <w:p w:rsidRPr="008163C4" w:rsidR="00B9182C" w:rsidP="00B9182C" w:rsidRDefault="00B9182C" w14:paraId="23677AA1" w14:textId="77777777">
            <w:pPr>
              <w:rPr>
                <w:rFonts w:cstheme="minorHAnsi"/>
                <w:b/>
                <w:bCs/>
              </w:rPr>
            </w:pPr>
          </w:p>
        </w:tc>
      </w:tr>
      <w:tr w:rsidRPr="008163C4" w:rsidR="00B9182C" w:rsidTr="174BDA1D" w14:paraId="32573655" w14:textId="77777777">
        <w:trPr>
          <w:trHeight w:val="429"/>
        </w:trPr>
        <w:tc>
          <w:tcPr>
            <w:tcW w:w="790" w:type="dxa"/>
            <w:tcMar/>
          </w:tcPr>
          <w:p w:rsidRPr="008163C4" w:rsidR="00B9182C" w:rsidP="00B9182C" w:rsidRDefault="00B9182C" w14:paraId="549D7EC1" w14:textId="39B48B40">
            <w:pPr>
              <w:rPr>
                <w:rFonts w:cstheme="minorHAnsi"/>
              </w:rPr>
            </w:pPr>
          </w:p>
        </w:tc>
        <w:tc>
          <w:tcPr>
            <w:tcW w:w="7131" w:type="dxa"/>
            <w:tcMar/>
          </w:tcPr>
          <w:p w:rsidRPr="008163C4" w:rsidR="00B9182C" w:rsidP="00B9182C" w:rsidRDefault="00B9182C" w14:paraId="2EEB2C97" w14:textId="0206FAA6">
            <w:pPr>
              <w:pStyle w:val="m2255879722980328314bodya"/>
              <w:numPr>
                <w:ilvl w:val="0"/>
                <w:numId w:val="5"/>
              </w:numPr>
              <w:tabs>
                <w:tab w:val="left" w:pos="4260"/>
              </w:tabs>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St Christopher’s Team</w:t>
            </w:r>
            <w:r w:rsidRPr="008163C4">
              <w:rPr>
                <w:rFonts w:asciiTheme="minorHAnsi" w:hAnsiTheme="minorHAnsi" w:cstheme="minorHAnsi"/>
                <w:color w:val="000000" w:themeColor="text1"/>
                <w:sz w:val="22"/>
                <w:szCs w:val="22"/>
                <w:lang w:val="en-US"/>
              </w:rPr>
              <w:t xml:space="preserve">: </w:t>
            </w:r>
          </w:p>
          <w:p w:rsidRPr="008163C4" w:rsidR="00B9182C" w:rsidP="00B9182C" w:rsidRDefault="00B9182C" w14:paraId="35DDC6A1" w14:textId="5CF73B52">
            <w:pPr>
              <w:pStyle w:val="m2255879722980328314bodya"/>
              <w:tabs>
                <w:tab w:val="left" w:pos="4260"/>
              </w:tabs>
              <w:spacing w:before="0" w:beforeAutospacing="0" w:after="0" w:afterAutospacing="0"/>
              <w:ind w:left="36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Nothing to report.</w:t>
            </w:r>
          </w:p>
          <w:p w:rsidRPr="008163C4" w:rsidR="00B9182C" w:rsidP="00B9182C" w:rsidRDefault="00B9182C" w14:paraId="391494F2" w14:textId="30C5EC07">
            <w:pPr>
              <w:pStyle w:val="m2255879722980328314bodya"/>
              <w:tabs>
                <w:tab w:val="left" w:pos="4260"/>
              </w:tabs>
              <w:spacing w:before="0" w:beforeAutospacing="0" w:after="0" w:afterAutospacing="0"/>
              <w:rPr>
                <w:rFonts w:asciiTheme="minorHAnsi" w:hAnsiTheme="minorHAnsi" w:cstheme="minorHAnsi"/>
                <w:color w:val="000000" w:themeColor="text1"/>
                <w:sz w:val="22"/>
                <w:szCs w:val="22"/>
                <w:lang w:val="en-US"/>
              </w:rPr>
            </w:pPr>
          </w:p>
        </w:tc>
        <w:tc>
          <w:tcPr>
            <w:tcW w:w="2202" w:type="dxa"/>
            <w:tcMar/>
          </w:tcPr>
          <w:p w:rsidRPr="008163C4" w:rsidR="00B9182C" w:rsidP="00B9182C" w:rsidRDefault="00B9182C" w14:paraId="53F8C0B6" w14:textId="77777777">
            <w:pPr>
              <w:rPr>
                <w:rFonts w:cstheme="minorHAnsi"/>
                <w:b/>
                <w:bCs/>
              </w:rPr>
            </w:pPr>
          </w:p>
          <w:p w:rsidRPr="008163C4" w:rsidR="00B9182C" w:rsidP="00B9182C" w:rsidRDefault="00B9182C" w14:paraId="65A2D1CB" w14:textId="5AF01958">
            <w:pPr>
              <w:rPr>
                <w:rFonts w:cstheme="minorHAnsi"/>
                <w:b/>
                <w:bCs/>
              </w:rPr>
            </w:pPr>
            <w:r w:rsidRPr="008163C4">
              <w:rPr>
                <w:rFonts w:cstheme="minorHAnsi"/>
                <w:b/>
                <w:bCs/>
              </w:rPr>
              <w:t xml:space="preserve"> </w:t>
            </w:r>
          </w:p>
        </w:tc>
      </w:tr>
      <w:tr w:rsidRPr="008163C4" w:rsidR="00B9182C" w:rsidTr="174BDA1D" w14:paraId="72C40167" w14:textId="77777777">
        <w:trPr>
          <w:trHeight w:val="552"/>
        </w:trPr>
        <w:tc>
          <w:tcPr>
            <w:tcW w:w="790" w:type="dxa"/>
            <w:tcMar/>
          </w:tcPr>
          <w:p w:rsidRPr="008163C4" w:rsidR="00B9182C" w:rsidP="00B9182C" w:rsidRDefault="00B9182C" w14:paraId="53E84C99" w14:textId="77777777">
            <w:pPr>
              <w:rPr>
                <w:rFonts w:cstheme="minorHAnsi"/>
              </w:rPr>
            </w:pPr>
          </w:p>
        </w:tc>
        <w:tc>
          <w:tcPr>
            <w:tcW w:w="7131" w:type="dxa"/>
            <w:tcMar/>
          </w:tcPr>
          <w:p w:rsidRPr="00453111" w:rsidR="00B9182C" w:rsidP="00B9182C" w:rsidRDefault="00B9182C" w14:paraId="25D79590" w14:textId="5A9184F6">
            <w:pPr>
              <w:pStyle w:val="m2255879722980328314bodya"/>
              <w:numPr>
                <w:ilvl w:val="0"/>
                <w:numId w:val="5"/>
              </w:numPr>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 xml:space="preserve">Finance: </w:t>
            </w:r>
            <w:r w:rsidRPr="008163C4">
              <w:rPr>
                <w:rFonts w:asciiTheme="minorHAnsi" w:hAnsiTheme="minorHAnsi" w:cstheme="minorHAnsi"/>
                <w:color w:val="000000" w:themeColor="text1"/>
                <w:sz w:val="22"/>
                <w:szCs w:val="22"/>
                <w:lang w:val="en-US"/>
              </w:rPr>
              <w:t xml:space="preserve"> AC  </w:t>
            </w:r>
          </w:p>
          <w:p w:rsidRPr="00A456D8" w:rsidR="00A456D8" w:rsidP="00A456D8" w:rsidRDefault="00064080" w14:paraId="70D01A55" w14:textId="10365B27">
            <w:pPr>
              <w:pStyle w:val="m2255879722980328314bodya"/>
              <w:numPr>
                <w:ilvl w:val="0"/>
                <w:numId w:val="48"/>
              </w:numPr>
              <w:spacing w:before="0" w:beforeAutospacing="0" w:after="0"/>
              <w:ind w:left="376" w:hanging="376"/>
              <w:jc w:val="both"/>
              <w:rPr>
                <w:rFonts w:asciiTheme="minorHAnsi" w:hAnsiTheme="minorHAnsi" w:cstheme="minorHAnsi"/>
                <w:b/>
                <w:bCs/>
                <w:color w:val="000000" w:themeColor="text1"/>
                <w:sz w:val="22"/>
                <w:szCs w:val="22"/>
                <w:lang w:val="en-US"/>
              </w:rPr>
            </w:pPr>
            <w:r>
              <w:rPr>
                <w:rFonts w:asciiTheme="minorHAnsi" w:hAnsiTheme="minorHAnsi" w:cstheme="minorHAnsi"/>
                <w:color w:val="000000" w:themeColor="text1"/>
                <w:sz w:val="22"/>
                <w:szCs w:val="22"/>
                <w:lang w:val="en-US"/>
              </w:rPr>
              <w:t>R</w:t>
            </w:r>
            <w:r w:rsidRPr="00064080">
              <w:rPr>
                <w:rFonts w:asciiTheme="minorHAnsi" w:hAnsiTheme="minorHAnsi" w:cstheme="minorHAnsi"/>
                <w:color w:val="000000" w:themeColor="text1"/>
                <w:sz w:val="22"/>
                <w:szCs w:val="22"/>
                <w:lang w:val="en-US"/>
              </w:rPr>
              <w:t>atification of essential work on S</w:t>
            </w:r>
            <w:r w:rsidR="0028631F">
              <w:rPr>
                <w:rFonts w:asciiTheme="minorHAnsi" w:hAnsiTheme="minorHAnsi" w:cstheme="minorHAnsi"/>
                <w:color w:val="000000" w:themeColor="text1"/>
                <w:sz w:val="22"/>
                <w:szCs w:val="22"/>
                <w:lang w:val="en-US"/>
              </w:rPr>
              <w:t>t Christopher’s or</w:t>
            </w:r>
            <w:r w:rsidRPr="00064080">
              <w:rPr>
                <w:rFonts w:asciiTheme="minorHAnsi" w:hAnsiTheme="minorHAnsi" w:cstheme="minorHAnsi"/>
                <w:color w:val="000000" w:themeColor="text1"/>
                <w:sz w:val="22"/>
                <w:szCs w:val="22"/>
                <w:lang w:val="en-US"/>
              </w:rPr>
              <w:t>gan</w:t>
            </w:r>
            <w:r w:rsidR="0028631F">
              <w:rPr>
                <w:rFonts w:asciiTheme="minorHAnsi" w:hAnsiTheme="minorHAnsi" w:cstheme="minorHAnsi"/>
                <w:color w:val="000000" w:themeColor="text1"/>
                <w:sz w:val="22"/>
                <w:szCs w:val="22"/>
                <w:lang w:val="en-US"/>
              </w:rPr>
              <w:t>.</w:t>
            </w:r>
            <w:r w:rsidR="00A07444">
              <w:rPr>
                <w:rFonts w:asciiTheme="minorHAnsi" w:hAnsiTheme="minorHAnsi" w:cstheme="minorHAnsi"/>
                <w:color w:val="000000" w:themeColor="text1"/>
                <w:sz w:val="22"/>
                <w:szCs w:val="22"/>
                <w:lang w:val="en-US"/>
              </w:rPr>
              <w:t xml:space="preserve"> </w:t>
            </w:r>
            <w:r w:rsidR="00DE23FC">
              <w:rPr>
                <w:rFonts w:asciiTheme="minorHAnsi" w:hAnsiTheme="minorHAnsi" w:cstheme="minorHAnsi"/>
                <w:color w:val="000000" w:themeColor="text1"/>
                <w:sz w:val="22"/>
                <w:szCs w:val="22"/>
                <w:lang w:val="en-US"/>
              </w:rPr>
              <w:t xml:space="preserve">£2,100 work has been done.  </w:t>
            </w:r>
            <w:r w:rsidRPr="00A07444" w:rsidR="00083FEF">
              <w:rPr>
                <w:rFonts w:asciiTheme="minorHAnsi" w:hAnsiTheme="minorHAnsi" w:cstheme="minorHAnsi"/>
                <w:b/>
                <w:bCs/>
                <w:color w:val="000000" w:themeColor="text1"/>
                <w:sz w:val="22"/>
                <w:szCs w:val="22"/>
                <w:lang w:val="en-US"/>
              </w:rPr>
              <w:t xml:space="preserve">Approved unanimously – </w:t>
            </w:r>
            <w:r w:rsidR="00A07444">
              <w:rPr>
                <w:rFonts w:asciiTheme="minorHAnsi" w:hAnsiTheme="minorHAnsi" w:cstheme="minorHAnsi"/>
                <w:b/>
                <w:bCs/>
                <w:color w:val="000000" w:themeColor="text1"/>
                <w:sz w:val="22"/>
                <w:szCs w:val="22"/>
                <w:lang w:val="en-US"/>
              </w:rPr>
              <w:t xml:space="preserve">to come out of </w:t>
            </w:r>
            <w:r w:rsidRPr="00A07444" w:rsidR="00083FEF">
              <w:rPr>
                <w:rFonts w:asciiTheme="minorHAnsi" w:hAnsiTheme="minorHAnsi" w:cstheme="minorHAnsi"/>
                <w:b/>
                <w:bCs/>
                <w:color w:val="000000" w:themeColor="text1"/>
                <w:sz w:val="22"/>
                <w:szCs w:val="22"/>
                <w:lang w:val="en-US"/>
              </w:rPr>
              <w:t xml:space="preserve">repairs fund. </w:t>
            </w:r>
          </w:p>
          <w:p w:rsidR="00064080" w:rsidP="48B2BF2E" w:rsidRDefault="00064080" w14:paraId="7AB06356" w14:textId="153C9C4A">
            <w:pPr>
              <w:pStyle w:val="m2255879722980328314bodya"/>
              <w:numPr>
                <w:ilvl w:val="0"/>
                <w:numId w:val="48"/>
              </w:numPr>
              <w:spacing w:after="0"/>
              <w:ind w:left="376" w:hanging="376"/>
              <w:jc w:val="both"/>
              <w:rPr>
                <w:rFonts w:asciiTheme="minorHAnsi" w:hAnsiTheme="minorHAnsi" w:cstheme="minorBidi"/>
                <w:color w:val="000000" w:themeColor="text1"/>
                <w:sz w:val="22"/>
                <w:szCs w:val="22"/>
                <w:lang w:val="en-US"/>
              </w:rPr>
            </w:pPr>
            <w:r w:rsidRPr="48B2BF2E">
              <w:rPr>
                <w:rFonts w:asciiTheme="minorHAnsi" w:hAnsiTheme="minorHAnsi" w:cstheme="minorBidi"/>
                <w:color w:val="000000" w:themeColor="text1"/>
                <w:sz w:val="22"/>
                <w:szCs w:val="22"/>
                <w:lang w:val="en-US"/>
              </w:rPr>
              <w:t xml:space="preserve">Payment of outward giving donations.  The PCC policy to fund these from events has rather fallen flat and our approach for the next </w:t>
            </w:r>
            <w:proofErr w:type="gramStart"/>
            <w:r w:rsidRPr="48B2BF2E">
              <w:rPr>
                <w:rFonts w:asciiTheme="minorHAnsi" w:hAnsiTheme="minorHAnsi" w:cstheme="minorBidi"/>
                <w:color w:val="000000" w:themeColor="text1"/>
                <w:sz w:val="22"/>
                <w:szCs w:val="22"/>
                <w:lang w:val="en-US"/>
              </w:rPr>
              <w:t>3 year</w:t>
            </w:r>
            <w:proofErr w:type="gramEnd"/>
            <w:r w:rsidRPr="48B2BF2E">
              <w:rPr>
                <w:rFonts w:asciiTheme="minorHAnsi" w:hAnsiTheme="minorHAnsi" w:cstheme="minorBidi"/>
                <w:color w:val="000000" w:themeColor="text1"/>
                <w:sz w:val="22"/>
                <w:szCs w:val="22"/>
                <w:lang w:val="en-US"/>
              </w:rPr>
              <w:t xml:space="preserve"> cycle needs </w:t>
            </w:r>
            <w:r w:rsidRPr="48B2BF2E" w:rsidR="00853694">
              <w:rPr>
                <w:rFonts w:asciiTheme="minorHAnsi" w:hAnsiTheme="minorHAnsi" w:cstheme="minorBidi"/>
                <w:color w:val="000000" w:themeColor="text1"/>
                <w:sz w:val="22"/>
                <w:szCs w:val="22"/>
                <w:lang w:val="en-US"/>
              </w:rPr>
              <w:t>a re-think (agenda for the September P</w:t>
            </w:r>
            <w:r w:rsidRPr="48B2BF2E">
              <w:rPr>
                <w:rFonts w:asciiTheme="minorHAnsi" w:hAnsiTheme="minorHAnsi" w:cstheme="minorBidi"/>
                <w:color w:val="000000" w:themeColor="text1"/>
                <w:sz w:val="22"/>
                <w:szCs w:val="22"/>
                <w:lang w:val="en-US"/>
              </w:rPr>
              <w:t>CC</w:t>
            </w:r>
            <w:r w:rsidRPr="48B2BF2E" w:rsidR="00853694">
              <w:rPr>
                <w:rFonts w:asciiTheme="minorHAnsi" w:hAnsiTheme="minorHAnsi" w:cstheme="minorBidi"/>
                <w:color w:val="000000" w:themeColor="text1"/>
                <w:sz w:val="22"/>
                <w:szCs w:val="22"/>
                <w:lang w:val="en-US"/>
              </w:rPr>
              <w:t xml:space="preserve">). </w:t>
            </w:r>
            <w:r w:rsidRPr="48B2BF2E" w:rsidR="007B5CE1">
              <w:rPr>
                <w:rFonts w:asciiTheme="minorHAnsi" w:hAnsiTheme="minorHAnsi" w:cstheme="minorBidi"/>
                <w:color w:val="000000" w:themeColor="text1"/>
                <w:sz w:val="22"/>
                <w:szCs w:val="22"/>
                <w:lang w:val="en-US"/>
              </w:rPr>
              <w:t xml:space="preserve"> However,</w:t>
            </w:r>
            <w:r w:rsidRPr="48B2BF2E">
              <w:rPr>
                <w:rFonts w:asciiTheme="minorHAnsi" w:hAnsiTheme="minorHAnsi" w:cstheme="minorBidi"/>
                <w:color w:val="000000" w:themeColor="text1"/>
                <w:sz w:val="22"/>
                <w:szCs w:val="22"/>
                <w:lang w:val="en-US"/>
              </w:rPr>
              <w:t xml:space="preserve"> we are committed to the payments to our local charities in 2024 and unlike last year the PCC may not consider seeking donations from the congregation to be timely given the Link Hub appeal and may wish to make these donations from our reserves by exception this year.</w:t>
            </w:r>
          </w:p>
          <w:p w:rsidR="00DE23FC" w:rsidP="007B5CE1" w:rsidRDefault="00DE65D5" w14:paraId="1042A3E6" w14:textId="54482251">
            <w:pPr>
              <w:pStyle w:val="m2255879722980328314bodya"/>
              <w:spacing w:after="0"/>
              <w:ind w:left="376"/>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For various reasons </w:t>
            </w:r>
            <w:r w:rsidR="006057C7">
              <w:rPr>
                <w:rFonts w:asciiTheme="minorHAnsi" w:hAnsiTheme="minorHAnsi" w:cstheme="minorHAnsi"/>
                <w:color w:val="000000" w:themeColor="text1"/>
                <w:sz w:val="22"/>
                <w:szCs w:val="22"/>
                <w:lang w:val="en-US"/>
              </w:rPr>
              <w:t xml:space="preserve">there is a </w:t>
            </w:r>
            <w:r>
              <w:rPr>
                <w:rFonts w:asciiTheme="minorHAnsi" w:hAnsiTheme="minorHAnsi" w:cstheme="minorHAnsi"/>
                <w:color w:val="000000" w:themeColor="text1"/>
                <w:sz w:val="22"/>
                <w:szCs w:val="22"/>
                <w:lang w:val="en-US"/>
              </w:rPr>
              <w:t xml:space="preserve">£4,900 </w:t>
            </w:r>
            <w:r w:rsidR="006057C7">
              <w:rPr>
                <w:rFonts w:asciiTheme="minorHAnsi" w:hAnsiTheme="minorHAnsi" w:cstheme="minorHAnsi"/>
                <w:color w:val="000000" w:themeColor="text1"/>
                <w:sz w:val="22"/>
                <w:szCs w:val="22"/>
                <w:lang w:val="en-US"/>
              </w:rPr>
              <w:t xml:space="preserve">shortfall </w:t>
            </w:r>
            <w:r w:rsidR="002D2AE8">
              <w:rPr>
                <w:rFonts w:asciiTheme="minorHAnsi" w:hAnsiTheme="minorHAnsi" w:cstheme="minorHAnsi"/>
                <w:color w:val="000000" w:themeColor="text1"/>
                <w:sz w:val="22"/>
                <w:szCs w:val="22"/>
                <w:lang w:val="en-US"/>
              </w:rPr>
              <w:t xml:space="preserve">for this year.  Given the Link fundraising efforts are starting in earnest within our community, </w:t>
            </w:r>
            <w:r w:rsidR="002D2AE8">
              <w:rPr>
                <w:rFonts w:asciiTheme="minorHAnsi" w:hAnsiTheme="minorHAnsi" w:cstheme="minorHAnsi"/>
                <w:color w:val="000000" w:themeColor="text1"/>
                <w:sz w:val="22"/>
                <w:szCs w:val="22"/>
                <w:lang w:val="en-US"/>
              </w:rPr>
              <w:lastRenderedPageBreak/>
              <w:t xml:space="preserve">proposing that for one year only we meet our </w:t>
            </w:r>
            <w:r w:rsidR="00725850">
              <w:rPr>
                <w:rFonts w:asciiTheme="minorHAnsi" w:hAnsiTheme="minorHAnsi" w:cstheme="minorHAnsi"/>
                <w:color w:val="000000" w:themeColor="text1"/>
                <w:sz w:val="22"/>
                <w:szCs w:val="22"/>
                <w:lang w:val="en-US"/>
              </w:rPr>
              <w:t xml:space="preserve">outward giving </w:t>
            </w:r>
            <w:r>
              <w:rPr>
                <w:rFonts w:asciiTheme="minorHAnsi" w:hAnsiTheme="minorHAnsi" w:cstheme="minorHAnsi"/>
                <w:color w:val="000000" w:themeColor="text1"/>
                <w:sz w:val="22"/>
                <w:szCs w:val="22"/>
                <w:lang w:val="en-US"/>
              </w:rPr>
              <w:t xml:space="preserve">commitments </w:t>
            </w:r>
            <w:r w:rsidR="00191C82">
              <w:rPr>
                <w:rFonts w:asciiTheme="minorHAnsi" w:hAnsiTheme="minorHAnsi" w:cstheme="minorHAnsi"/>
                <w:color w:val="000000" w:themeColor="text1"/>
                <w:sz w:val="22"/>
                <w:szCs w:val="22"/>
                <w:lang w:val="en-US"/>
              </w:rPr>
              <w:t>from</w:t>
            </w:r>
            <w:r>
              <w:rPr>
                <w:rFonts w:asciiTheme="minorHAnsi" w:hAnsiTheme="minorHAnsi" w:cstheme="minorHAnsi"/>
                <w:color w:val="000000" w:themeColor="text1"/>
                <w:sz w:val="22"/>
                <w:szCs w:val="22"/>
                <w:lang w:val="en-US"/>
              </w:rPr>
              <w:t xml:space="preserve"> our general reserve.</w:t>
            </w:r>
            <w:r w:rsidR="00812A13">
              <w:rPr>
                <w:rFonts w:asciiTheme="minorHAnsi" w:hAnsiTheme="minorHAnsi" w:cstheme="minorHAnsi"/>
                <w:color w:val="000000" w:themeColor="text1"/>
                <w:sz w:val="22"/>
                <w:szCs w:val="22"/>
                <w:lang w:val="en-US"/>
              </w:rPr>
              <w:t xml:space="preserve">  </w:t>
            </w:r>
          </w:p>
          <w:p w:rsidRPr="00AB57AA" w:rsidR="00B9182C" w:rsidP="00AB57AA" w:rsidRDefault="00DE23FC" w14:paraId="4B85F754" w14:textId="05F46335">
            <w:pPr>
              <w:pStyle w:val="m2255879722980328314bodya"/>
              <w:spacing w:after="0"/>
              <w:ind w:left="376"/>
              <w:jc w:val="both"/>
              <w:rPr>
                <w:rFonts w:asciiTheme="minorHAnsi" w:hAnsiTheme="minorHAnsi" w:cstheme="minorHAnsi"/>
                <w:b/>
                <w:bCs/>
                <w:color w:val="000000" w:themeColor="text1"/>
                <w:sz w:val="22"/>
                <w:szCs w:val="22"/>
                <w:lang w:val="en-US"/>
              </w:rPr>
            </w:pPr>
            <w:r w:rsidRPr="00AB57AA">
              <w:rPr>
                <w:rFonts w:asciiTheme="minorHAnsi" w:hAnsiTheme="minorHAnsi" w:cstheme="minorHAnsi"/>
                <w:b/>
                <w:bCs/>
                <w:color w:val="000000" w:themeColor="text1"/>
                <w:sz w:val="22"/>
                <w:szCs w:val="22"/>
                <w:lang w:val="en-US"/>
              </w:rPr>
              <w:t>Approved for this year only. Passed unanimously</w:t>
            </w:r>
          </w:p>
          <w:p w:rsidRPr="008163C4" w:rsidR="00B9182C" w:rsidP="00B9182C" w:rsidRDefault="00B9182C" w14:paraId="11CF618D" w14:textId="26721977">
            <w:pPr>
              <w:pStyle w:val="m2255879722980328314bodya"/>
              <w:spacing w:before="0" w:beforeAutospacing="0" w:after="0" w:afterAutospacing="0"/>
              <w:jc w:val="both"/>
              <w:rPr>
                <w:rFonts w:asciiTheme="minorHAnsi" w:hAnsiTheme="minorHAnsi" w:cstheme="minorHAnsi"/>
                <w:b/>
                <w:bCs/>
                <w:color w:val="000000" w:themeColor="text1"/>
                <w:sz w:val="22"/>
                <w:szCs w:val="22"/>
                <w:lang w:val="en-US"/>
              </w:rPr>
            </w:pPr>
            <w:r>
              <w:rPr>
                <w:rFonts w:asciiTheme="minorHAnsi" w:hAnsiTheme="minorHAnsi" w:cstheme="minorHAnsi"/>
                <w:color w:val="000000" w:themeColor="text1"/>
                <w:sz w:val="22"/>
                <w:szCs w:val="22"/>
                <w:lang w:val="en-US"/>
              </w:rPr>
              <w:t xml:space="preserve"> </w:t>
            </w:r>
            <w:r w:rsidRPr="008163C4">
              <w:rPr>
                <w:rFonts w:asciiTheme="minorHAnsi" w:hAnsiTheme="minorHAnsi" w:cstheme="minorHAnsi"/>
                <w:b/>
                <w:bCs/>
                <w:color w:val="000000" w:themeColor="text1"/>
                <w:sz w:val="22"/>
                <w:szCs w:val="22"/>
                <w:lang w:val="en-US"/>
              </w:rPr>
              <w:t xml:space="preserve"> </w:t>
            </w:r>
          </w:p>
        </w:tc>
        <w:tc>
          <w:tcPr>
            <w:tcW w:w="2202" w:type="dxa"/>
            <w:tcMar/>
          </w:tcPr>
          <w:p w:rsidR="00AB57AA" w:rsidP="00B9182C" w:rsidRDefault="00AB57AA" w14:paraId="0CAE2FA2" w14:textId="77777777">
            <w:pPr>
              <w:rPr>
                <w:rFonts w:cstheme="minorHAnsi"/>
                <w:b/>
                <w:bCs/>
                <w:color w:val="000000" w:themeColor="text1"/>
                <w:lang w:val="en-US"/>
              </w:rPr>
            </w:pPr>
          </w:p>
          <w:p w:rsidR="00AB57AA" w:rsidP="00B9182C" w:rsidRDefault="00AB57AA" w14:paraId="138A3C26" w14:textId="77777777">
            <w:pPr>
              <w:rPr>
                <w:rFonts w:cstheme="minorHAnsi"/>
                <w:b/>
                <w:bCs/>
                <w:color w:val="000000" w:themeColor="text1"/>
                <w:lang w:val="en-US"/>
              </w:rPr>
            </w:pPr>
          </w:p>
          <w:p w:rsidR="00AB57AA" w:rsidP="00B9182C" w:rsidRDefault="00AB57AA" w14:paraId="54715626" w14:textId="77777777">
            <w:pPr>
              <w:rPr>
                <w:rFonts w:cstheme="minorHAnsi"/>
                <w:b/>
                <w:bCs/>
                <w:color w:val="000000" w:themeColor="text1"/>
                <w:lang w:val="en-US"/>
              </w:rPr>
            </w:pPr>
          </w:p>
          <w:p w:rsidR="00AB57AA" w:rsidP="00B9182C" w:rsidRDefault="00AB57AA" w14:paraId="554C2D1F" w14:textId="77777777">
            <w:pPr>
              <w:rPr>
                <w:rFonts w:cstheme="minorHAnsi"/>
                <w:b/>
                <w:bCs/>
                <w:color w:val="000000" w:themeColor="text1"/>
                <w:lang w:val="en-US"/>
              </w:rPr>
            </w:pPr>
          </w:p>
          <w:p w:rsidR="00AB57AA" w:rsidP="00B9182C" w:rsidRDefault="00AB57AA" w14:paraId="52CF894C" w14:textId="77777777">
            <w:pPr>
              <w:rPr>
                <w:rFonts w:cstheme="minorHAnsi"/>
                <w:b/>
                <w:bCs/>
                <w:color w:val="000000" w:themeColor="text1"/>
                <w:lang w:val="en-US"/>
              </w:rPr>
            </w:pPr>
          </w:p>
          <w:p w:rsidR="00AB57AA" w:rsidP="00B9182C" w:rsidRDefault="00AB57AA" w14:paraId="00F4DD3D" w14:textId="77777777">
            <w:pPr>
              <w:rPr>
                <w:rFonts w:cstheme="minorHAnsi"/>
                <w:b/>
                <w:bCs/>
                <w:color w:val="000000" w:themeColor="text1"/>
                <w:lang w:val="en-US"/>
              </w:rPr>
            </w:pPr>
          </w:p>
          <w:p w:rsidR="00AB57AA" w:rsidP="00B9182C" w:rsidRDefault="00AB57AA" w14:paraId="178EBFBD" w14:textId="77777777">
            <w:pPr>
              <w:rPr>
                <w:rFonts w:cstheme="minorHAnsi"/>
                <w:b/>
                <w:bCs/>
                <w:color w:val="000000" w:themeColor="text1"/>
                <w:lang w:val="en-US"/>
              </w:rPr>
            </w:pPr>
          </w:p>
          <w:p w:rsidRPr="00AB57AA" w:rsidR="00B9182C" w:rsidP="00B9182C" w:rsidRDefault="00725850" w14:paraId="5BDE1B23" w14:textId="4CD80D9B">
            <w:pPr>
              <w:rPr>
                <w:rFonts w:cstheme="minorHAnsi"/>
                <w:b/>
                <w:bCs/>
              </w:rPr>
            </w:pPr>
            <w:r w:rsidRPr="00AB57AA">
              <w:rPr>
                <w:rFonts w:cstheme="minorHAnsi"/>
                <w:b/>
                <w:bCs/>
                <w:color w:val="000000" w:themeColor="text1"/>
                <w:lang w:val="en-US"/>
              </w:rPr>
              <w:t xml:space="preserve">Review our Outward Giving policy </w:t>
            </w:r>
            <w:r w:rsidRPr="00AB57AA" w:rsidR="00AB57AA">
              <w:rPr>
                <w:rFonts w:cstheme="minorHAnsi"/>
                <w:b/>
                <w:bCs/>
                <w:color w:val="000000" w:themeColor="text1"/>
                <w:lang w:val="en-US"/>
              </w:rPr>
              <w:t>and</w:t>
            </w:r>
            <w:r w:rsidRPr="00AB57AA">
              <w:rPr>
                <w:rFonts w:cstheme="minorHAnsi"/>
                <w:b/>
                <w:bCs/>
                <w:color w:val="000000" w:themeColor="text1"/>
                <w:lang w:val="en-US"/>
              </w:rPr>
              <w:t xml:space="preserve"> how we fund </w:t>
            </w:r>
            <w:r w:rsidRPr="00AB57AA" w:rsidR="00AB57AA">
              <w:rPr>
                <w:rFonts w:cstheme="minorHAnsi"/>
                <w:b/>
                <w:bCs/>
                <w:color w:val="000000" w:themeColor="text1"/>
                <w:lang w:val="en-US"/>
              </w:rPr>
              <w:t>it</w:t>
            </w:r>
            <w:r w:rsidRPr="00AB57AA">
              <w:rPr>
                <w:rFonts w:cstheme="minorHAnsi"/>
                <w:b/>
                <w:bCs/>
                <w:color w:val="000000" w:themeColor="text1"/>
                <w:lang w:val="en-US"/>
              </w:rPr>
              <w:t xml:space="preserve"> going forward in the autumn</w:t>
            </w:r>
          </w:p>
        </w:tc>
      </w:tr>
      <w:tr w:rsidRPr="008163C4" w:rsidR="00B9182C" w:rsidTr="174BDA1D" w14:paraId="260FDF98" w14:textId="77777777">
        <w:tc>
          <w:tcPr>
            <w:tcW w:w="790" w:type="dxa"/>
            <w:tcMar/>
          </w:tcPr>
          <w:p w:rsidRPr="008163C4" w:rsidR="00B9182C" w:rsidP="00B9182C" w:rsidRDefault="00B9182C" w14:paraId="39EEBEBD" w14:textId="77777777">
            <w:pPr>
              <w:rPr>
                <w:rFonts w:cstheme="minorHAnsi"/>
              </w:rPr>
            </w:pPr>
          </w:p>
        </w:tc>
        <w:tc>
          <w:tcPr>
            <w:tcW w:w="7131" w:type="dxa"/>
            <w:tcMar/>
          </w:tcPr>
          <w:p w:rsidRPr="00CB6295" w:rsidR="00B9182C" w:rsidP="00AC5D30" w:rsidRDefault="00B9182C" w14:paraId="62FE06B9" w14:textId="6181259D">
            <w:pPr>
              <w:pStyle w:val="m2255879722980328314bodya"/>
              <w:numPr>
                <w:ilvl w:val="0"/>
                <w:numId w:val="5"/>
              </w:numPr>
              <w:spacing w:before="0" w:beforeAutospacing="0" w:after="0" w:afterAutospacing="0"/>
              <w:rPr>
                <w:rFonts w:asciiTheme="minorHAnsi" w:hAnsiTheme="minorHAnsi" w:cstheme="minorHAnsi"/>
                <w:color w:val="000000" w:themeColor="text1"/>
                <w:sz w:val="22"/>
                <w:szCs w:val="22"/>
                <w:lang w:val="en-US"/>
              </w:rPr>
            </w:pPr>
            <w:r w:rsidRPr="00CB6295">
              <w:rPr>
                <w:rFonts w:asciiTheme="minorHAnsi" w:hAnsiTheme="minorHAnsi" w:cstheme="minorHAnsi"/>
                <w:color w:val="000000" w:themeColor="text1"/>
                <w:sz w:val="22"/>
                <w:szCs w:val="22"/>
                <w:u w:val="single"/>
                <w:lang w:val="en-US"/>
              </w:rPr>
              <w:t xml:space="preserve"> Fabric Committee:</w:t>
            </w:r>
            <w:r w:rsidRPr="00CB6295">
              <w:rPr>
                <w:rFonts w:asciiTheme="minorHAnsi" w:hAnsiTheme="minorHAnsi" w:cstheme="minorHAnsi"/>
                <w:color w:val="000000" w:themeColor="text1"/>
                <w:sz w:val="22"/>
                <w:szCs w:val="22"/>
                <w:lang w:val="en-US"/>
              </w:rPr>
              <w:t xml:space="preserve">  HB/GD</w:t>
            </w:r>
          </w:p>
          <w:p w:rsidRPr="00CB6295" w:rsidR="00B9182C" w:rsidP="00B9182C" w:rsidRDefault="00AC5D30" w14:paraId="5AA4F6D8" w14:textId="33907870">
            <w:pPr>
              <w:pStyle w:val="m2255879722980328314bodya"/>
              <w:spacing w:before="0" w:beforeAutospacing="0" w:after="0" w:afterAutospacing="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 </w:t>
            </w:r>
            <w:r w:rsidR="00FE5D37">
              <w:rPr>
                <w:rFonts w:asciiTheme="minorHAnsi" w:hAnsiTheme="minorHAnsi" w:cstheme="minorHAnsi"/>
                <w:color w:val="000000" w:themeColor="text1"/>
                <w:sz w:val="22"/>
                <w:szCs w:val="22"/>
                <w:lang w:val="en-US"/>
              </w:rPr>
              <w:t xml:space="preserve">Report shared. </w:t>
            </w:r>
          </w:p>
          <w:p w:rsidRPr="00CB6295" w:rsidR="00B9182C" w:rsidP="00B9182C" w:rsidRDefault="00B9182C" w14:paraId="1718325A" w14:textId="17CDF0AF">
            <w:pPr>
              <w:pStyle w:val="m2255879722980328314bodya"/>
              <w:spacing w:before="0" w:beforeAutospacing="0" w:after="0" w:afterAutospacing="0"/>
              <w:rPr>
                <w:rFonts w:asciiTheme="minorHAnsi" w:hAnsiTheme="minorHAnsi" w:cstheme="minorHAnsi"/>
                <w:color w:val="000000" w:themeColor="text1"/>
                <w:sz w:val="22"/>
                <w:szCs w:val="22"/>
                <w:lang w:val="en-US"/>
              </w:rPr>
            </w:pPr>
          </w:p>
        </w:tc>
        <w:tc>
          <w:tcPr>
            <w:tcW w:w="2202" w:type="dxa"/>
            <w:tcMar/>
          </w:tcPr>
          <w:p w:rsidRPr="008163C4" w:rsidR="00B9182C" w:rsidP="00B9182C" w:rsidRDefault="00B9182C" w14:paraId="16506A6F" w14:textId="77777777">
            <w:pPr>
              <w:rPr>
                <w:rFonts w:cstheme="minorHAnsi"/>
                <w:b/>
                <w:bCs/>
              </w:rPr>
            </w:pPr>
          </w:p>
        </w:tc>
      </w:tr>
      <w:tr w:rsidRPr="008163C4" w:rsidR="00B9182C" w:rsidTr="174BDA1D" w14:paraId="2757E62F" w14:textId="77777777">
        <w:tc>
          <w:tcPr>
            <w:tcW w:w="790" w:type="dxa"/>
            <w:tcMar/>
          </w:tcPr>
          <w:p w:rsidRPr="008163C4" w:rsidR="00B9182C" w:rsidP="00B9182C" w:rsidRDefault="00B9182C" w14:paraId="327AC786" w14:textId="77777777">
            <w:pPr>
              <w:rPr>
                <w:rFonts w:cstheme="minorHAnsi"/>
              </w:rPr>
            </w:pPr>
          </w:p>
        </w:tc>
        <w:tc>
          <w:tcPr>
            <w:tcW w:w="7131" w:type="dxa"/>
            <w:tcMar/>
          </w:tcPr>
          <w:p w:rsidRPr="008163C4" w:rsidR="00B9182C" w:rsidP="0097779B" w:rsidRDefault="00B9182C" w14:paraId="191CC6F7" w14:textId="39D9FF62">
            <w:pPr>
              <w:pStyle w:val="m2255879722980328314bodya"/>
              <w:numPr>
                <w:ilvl w:val="0"/>
                <w:numId w:val="5"/>
              </w:numPr>
              <w:tabs>
                <w:tab w:val="left" w:pos="2670"/>
              </w:tabs>
              <w:spacing w:before="0" w:beforeAutospacing="0" w:after="0" w:afterAutospacing="0"/>
              <w:jc w:val="both"/>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u w:val="single"/>
                <w:lang w:val="en-US"/>
              </w:rPr>
              <w:t xml:space="preserve">School </w:t>
            </w:r>
            <w:proofErr w:type="gramStart"/>
            <w:r w:rsidRPr="008163C4">
              <w:rPr>
                <w:rFonts w:asciiTheme="minorHAnsi" w:hAnsiTheme="minorHAnsi" w:cstheme="minorHAnsi"/>
                <w:color w:val="000000" w:themeColor="text1"/>
                <w:sz w:val="22"/>
                <w:szCs w:val="22"/>
                <w:u w:val="single"/>
                <w:lang w:val="en-US"/>
              </w:rPr>
              <w:t>Update:</w:t>
            </w:r>
            <w:r w:rsidRPr="008163C4">
              <w:rPr>
                <w:rFonts w:asciiTheme="minorHAnsi" w:hAnsiTheme="minorHAnsi" w:cstheme="minorHAnsi"/>
                <w:color w:val="000000" w:themeColor="text1"/>
                <w:sz w:val="22"/>
                <w:szCs w:val="22"/>
                <w:lang w:val="en-US"/>
              </w:rPr>
              <w:t>.</w:t>
            </w:r>
            <w:proofErr w:type="gramEnd"/>
            <w:r w:rsidRPr="008163C4">
              <w:rPr>
                <w:rFonts w:asciiTheme="minorHAnsi" w:hAnsiTheme="minorHAnsi" w:cstheme="minorHAnsi"/>
                <w:color w:val="000000" w:themeColor="text1"/>
                <w:sz w:val="22"/>
                <w:szCs w:val="22"/>
                <w:lang w:val="en-US"/>
              </w:rPr>
              <w:t xml:space="preserve"> CB </w:t>
            </w:r>
          </w:p>
          <w:p w:rsidRPr="008163C4" w:rsidR="00B9182C" w:rsidP="00B9182C" w:rsidRDefault="00B9182C" w14:paraId="2B452B36" w14:textId="1ECD5CD9">
            <w:pPr>
              <w:pStyle w:val="m2255879722980328314bodya"/>
              <w:spacing w:before="0" w:beforeAutospacing="0" w:after="0" w:afterAutospacing="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 </w:t>
            </w:r>
            <w:r w:rsidR="00801442">
              <w:rPr>
                <w:rFonts w:asciiTheme="minorHAnsi" w:hAnsiTheme="minorHAnsi" w:cstheme="minorHAnsi"/>
                <w:color w:val="000000" w:themeColor="text1"/>
                <w:sz w:val="22"/>
                <w:szCs w:val="22"/>
                <w:lang w:val="en-US"/>
              </w:rPr>
              <w:t>Looking for another 1-2 foundation governors. Liz Chapman stepping back. CB progress</w:t>
            </w:r>
            <w:r w:rsidR="00AB57AA">
              <w:rPr>
                <w:rFonts w:asciiTheme="minorHAnsi" w:hAnsiTheme="minorHAnsi" w:cstheme="minorHAnsi"/>
                <w:color w:val="000000" w:themeColor="text1"/>
                <w:sz w:val="22"/>
                <w:szCs w:val="22"/>
                <w:lang w:val="en-US"/>
              </w:rPr>
              <w:t xml:space="preserve">ing, </w:t>
            </w:r>
            <w:r w:rsidR="00801442">
              <w:rPr>
                <w:rFonts w:asciiTheme="minorHAnsi" w:hAnsiTheme="minorHAnsi" w:cstheme="minorHAnsi"/>
                <w:color w:val="000000" w:themeColor="text1"/>
                <w:sz w:val="22"/>
                <w:szCs w:val="22"/>
                <w:lang w:val="en-US"/>
              </w:rPr>
              <w:t xml:space="preserve">possibly from parental body. </w:t>
            </w:r>
          </w:p>
        </w:tc>
        <w:tc>
          <w:tcPr>
            <w:tcW w:w="2202" w:type="dxa"/>
            <w:tcMar/>
          </w:tcPr>
          <w:p w:rsidRPr="008163C4" w:rsidR="00B9182C" w:rsidP="00B9182C" w:rsidRDefault="00B9182C" w14:paraId="17976DB1" w14:textId="77777777">
            <w:pPr>
              <w:rPr>
                <w:rFonts w:cstheme="minorHAnsi"/>
                <w:b/>
                <w:bCs/>
              </w:rPr>
            </w:pPr>
          </w:p>
        </w:tc>
      </w:tr>
      <w:tr w:rsidRPr="008163C4" w:rsidR="00B9182C" w:rsidTr="174BDA1D" w14:paraId="618BD3D0" w14:textId="77777777">
        <w:tc>
          <w:tcPr>
            <w:tcW w:w="790" w:type="dxa"/>
            <w:tcMar/>
          </w:tcPr>
          <w:p w:rsidRPr="008163C4" w:rsidR="00B9182C" w:rsidP="00B9182C" w:rsidRDefault="00B9182C" w14:paraId="2DEF58BC" w14:textId="7C6BEAA2">
            <w:pPr>
              <w:rPr>
                <w:rFonts w:cstheme="minorHAnsi"/>
              </w:rPr>
            </w:pPr>
            <w:r>
              <w:rPr>
                <w:rFonts w:cstheme="minorHAnsi"/>
              </w:rPr>
              <w:t xml:space="preserve">10. </w:t>
            </w:r>
          </w:p>
        </w:tc>
        <w:tc>
          <w:tcPr>
            <w:tcW w:w="7131" w:type="dxa"/>
            <w:tcMar/>
          </w:tcPr>
          <w:p w:rsidRPr="008163C4" w:rsidR="00B9182C" w:rsidP="00B9182C" w:rsidRDefault="00B9182C" w14:paraId="522BEC01" w14:textId="524F0352">
            <w:pPr>
              <w:pStyle w:val="m2255879722980328314bodya"/>
              <w:spacing w:before="0" w:beforeAutospacing="0" w:after="0" w:afterAutospacing="0"/>
              <w:rPr>
                <w:rFonts w:asciiTheme="minorHAnsi" w:hAnsiTheme="minorHAnsi" w:cstheme="minorHAnsi"/>
                <w:b/>
                <w:bCs/>
                <w:color w:val="000000" w:themeColor="text1"/>
                <w:sz w:val="22"/>
                <w:szCs w:val="22"/>
                <w:lang w:val="en-US"/>
              </w:rPr>
            </w:pPr>
            <w:r w:rsidRPr="008163C4">
              <w:rPr>
                <w:rFonts w:asciiTheme="minorHAnsi" w:hAnsiTheme="minorHAnsi" w:cstheme="minorHAnsi"/>
                <w:b/>
                <w:bCs/>
                <w:color w:val="000000" w:themeColor="text1"/>
                <w:sz w:val="22"/>
                <w:szCs w:val="22"/>
                <w:lang w:val="en-US"/>
              </w:rPr>
              <w:t>AOB</w:t>
            </w:r>
          </w:p>
        </w:tc>
        <w:tc>
          <w:tcPr>
            <w:tcW w:w="2202" w:type="dxa"/>
            <w:tcMar/>
          </w:tcPr>
          <w:p w:rsidRPr="008163C4" w:rsidR="00B9182C" w:rsidP="00B9182C" w:rsidRDefault="00B9182C" w14:paraId="7A09B5AE" w14:textId="77777777">
            <w:pPr>
              <w:rPr>
                <w:rFonts w:cstheme="minorHAnsi"/>
                <w:b/>
                <w:bCs/>
              </w:rPr>
            </w:pPr>
          </w:p>
        </w:tc>
      </w:tr>
      <w:tr w:rsidRPr="008163C4" w:rsidR="00B9182C" w:rsidTr="174BDA1D" w14:paraId="528CA8DF" w14:textId="77777777">
        <w:tc>
          <w:tcPr>
            <w:tcW w:w="790" w:type="dxa"/>
            <w:tcMar/>
          </w:tcPr>
          <w:p w:rsidRPr="008163C4" w:rsidR="00B9182C" w:rsidP="00B9182C" w:rsidRDefault="00B9182C" w14:paraId="0678F47E" w14:textId="77777777">
            <w:pPr>
              <w:rPr>
                <w:rFonts w:cstheme="minorHAnsi"/>
              </w:rPr>
            </w:pPr>
          </w:p>
        </w:tc>
        <w:tc>
          <w:tcPr>
            <w:tcW w:w="7131" w:type="dxa"/>
            <w:tcMar/>
          </w:tcPr>
          <w:p w:rsidRPr="008163C4" w:rsidR="00B9182C" w:rsidP="00B9182C" w:rsidRDefault="00801442" w14:paraId="58371001" w14:textId="475B3DFB">
            <w:pPr>
              <w:pStyle w:val="ListParagraph"/>
              <w:ind w:left="360"/>
              <w:rPr>
                <w:rFonts w:eastAsia="Helvetica" w:asciiTheme="minorHAnsi" w:hAnsiTheme="minorHAnsi" w:cstheme="minorHAnsi"/>
              </w:rPr>
            </w:pPr>
            <w:r>
              <w:rPr>
                <w:rFonts w:eastAsia="Helvetica" w:asciiTheme="minorHAnsi" w:hAnsiTheme="minorHAnsi" w:cstheme="minorHAnsi"/>
              </w:rPr>
              <w:t xml:space="preserve"> </w:t>
            </w:r>
          </w:p>
          <w:p w:rsidRPr="008163C4" w:rsidR="00B9182C" w:rsidP="00B9182C" w:rsidRDefault="00B9182C" w14:paraId="69483341" w14:textId="7A9A6A97">
            <w:pPr>
              <w:pStyle w:val="m2255879722980328314bodya"/>
              <w:spacing w:before="0" w:beforeAutospacing="0" w:after="0" w:afterAutospacing="0"/>
              <w:rPr>
                <w:rFonts w:eastAsia="Calibri" w:asciiTheme="minorHAnsi" w:hAnsiTheme="minorHAnsi" w:cstheme="minorHAnsi"/>
                <w:sz w:val="22"/>
                <w:szCs w:val="22"/>
                <w:lang w:val="en-US"/>
              </w:rPr>
            </w:pPr>
          </w:p>
        </w:tc>
        <w:tc>
          <w:tcPr>
            <w:tcW w:w="2202" w:type="dxa"/>
            <w:tcMar/>
          </w:tcPr>
          <w:p w:rsidRPr="008163C4" w:rsidR="00B9182C" w:rsidP="00B9182C" w:rsidRDefault="00B9182C" w14:paraId="11E32845" w14:textId="38E369D0">
            <w:pPr>
              <w:rPr>
                <w:rFonts w:cstheme="minorHAnsi"/>
                <w:b/>
                <w:bCs/>
              </w:rPr>
            </w:pPr>
          </w:p>
        </w:tc>
      </w:tr>
      <w:tr w:rsidRPr="008163C4" w:rsidR="00B9182C" w:rsidTr="174BDA1D" w14:paraId="70113A42" w14:textId="77777777">
        <w:tc>
          <w:tcPr>
            <w:tcW w:w="790" w:type="dxa"/>
            <w:tcMar/>
          </w:tcPr>
          <w:p w:rsidRPr="008163C4" w:rsidR="00B9182C" w:rsidP="00B9182C" w:rsidRDefault="00B9182C" w14:paraId="6A2B7302" w14:textId="01114D0B">
            <w:pPr>
              <w:rPr>
                <w:rFonts w:cstheme="minorHAnsi"/>
              </w:rPr>
            </w:pPr>
            <w:r>
              <w:rPr>
                <w:rFonts w:cstheme="minorHAnsi"/>
              </w:rPr>
              <w:t>10</w:t>
            </w:r>
            <w:r w:rsidRPr="008163C4">
              <w:rPr>
                <w:rFonts w:cstheme="minorHAnsi"/>
              </w:rPr>
              <w:t>.</w:t>
            </w:r>
          </w:p>
        </w:tc>
        <w:tc>
          <w:tcPr>
            <w:tcW w:w="7131" w:type="dxa"/>
            <w:tcMar/>
          </w:tcPr>
          <w:p w:rsidRPr="008163C4" w:rsidR="00B9182C" w:rsidP="00B9182C" w:rsidRDefault="00B9182C" w14:paraId="76EB80FD" w14:textId="45D52E16">
            <w:pPr>
              <w:pStyle w:val="m2255879722980328314bodya"/>
              <w:spacing w:before="0" w:beforeAutospacing="0" w:after="0" w:afterAutospacing="0"/>
              <w:rPr>
                <w:rFonts w:asciiTheme="minorHAnsi" w:hAnsiTheme="minorHAnsi" w:cstheme="minorHAnsi"/>
                <w:b/>
                <w:bCs/>
                <w:color w:val="000000" w:themeColor="text1"/>
                <w:sz w:val="22"/>
                <w:szCs w:val="22"/>
                <w:lang w:val="en-US"/>
              </w:rPr>
            </w:pPr>
            <w:r w:rsidRPr="008163C4">
              <w:rPr>
                <w:rFonts w:asciiTheme="minorHAnsi" w:hAnsiTheme="minorHAnsi" w:cstheme="minorHAnsi"/>
                <w:b/>
                <w:bCs/>
                <w:color w:val="000000" w:themeColor="text1"/>
                <w:sz w:val="22"/>
                <w:szCs w:val="22"/>
                <w:lang w:val="en-US"/>
              </w:rPr>
              <w:t>Dates of 2024 meetings</w:t>
            </w:r>
          </w:p>
          <w:p w:rsidRPr="008163C4" w:rsidR="00B9182C" w:rsidP="48B2BF2E" w:rsidRDefault="00B9182C" w14:paraId="3D3665F9" w14:textId="44914F77">
            <w:pPr>
              <w:pStyle w:val="m2255879722980328314bodya"/>
              <w:spacing w:before="0" w:beforeAutospacing="0" w:after="0" w:afterAutospacing="0"/>
              <w:rPr>
                <w:rFonts w:asciiTheme="minorHAnsi" w:hAnsiTheme="minorHAnsi" w:cstheme="minorBidi"/>
                <w:color w:val="000000" w:themeColor="text1"/>
                <w:sz w:val="22"/>
                <w:szCs w:val="22"/>
                <w:lang w:val="en-US"/>
              </w:rPr>
            </w:pPr>
            <w:r w:rsidRPr="48B2BF2E">
              <w:rPr>
                <w:rFonts w:asciiTheme="minorHAnsi" w:hAnsiTheme="minorHAnsi" w:cstheme="minorBidi"/>
                <w:color w:val="000000" w:themeColor="text1"/>
                <w:sz w:val="22"/>
                <w:szCs w:val="22"/>
                <w:lang w:val="en-US"/>
              </w:rPr>
              <w:t xml:space="preserve">PCC:    </w:t>
            </w:r>
            <w:r w:rsidRPr="48B2BF2E" w:rsidR="0097779B">
              <w:rPr>
                <w:rFonts w:asciiTheme="minorHAnsi" w:hAnsiTheme="minorHAnsi" w:cstheme="minorBidi"/>
                <w:color w:val="000000" w:themeColor="text1"/>
                <w:sz w:val="22"/>
                <w:szCs w:val="22"/>
                <w:lang w:val="en-US"/>
              </w:rPr>
              <w:t>1</w:t>
            </w:r>
            <w:r w:rsidRPr="48B2BF2E" w:rsidR="7F25DA63">
              <w:rPr>
                <w:rFonts w:asciiTheme="minorHAnsi" w:hAnsiTheme="minorHAnsi" w:cstheme="minorBidi"/>
                <w:color w:val="000000" w:themeColor="text1"/>
                <w:sz w:val="22"/>
                <w:szCs w:val="22"/>
                <w:lang w:val="en-US"/>
              </w:rPr>
              <w:t>6</w:t>
            </w:r>
            <w:r w:rsidRPr="48B2BF2E" w:rsidR="0097779B">
              <w:rPr>
                <w:rFonts w:asciiTheme="minorHAnsi" w:hAnsiTheme="minorHAnsi" w:cstheme="minorBidi"/>
                <w:color w:val="000000" w:themeColor="text1"/>
                <w:sz w:val="22"/>
                <w:szCs w:val="22"/>
                <w:vertAlign w:val="superscript"/>
                <w:lang w:val="en-US"/>
              </w:rPr>
              <w:t>th</w:t>
            </w:r>
            <w:r w:rsidRPr="48B2BF2E">
              <w:rPr>
                <w:rFonts w:asciiTheme="minorHAnsi" w:hAnsiTheme="minorHAnsi" w:cstheme="minorBidi"/>
                <w:color w:val="000000" w:themeColor="text1"/>
                <w:sz w:val="22"/>
                <w:szCs w:val="22"/>
                <w:lang w:val="en-US"/>
              </w:rPr>
              <w:t xml:space="preserve"> </w:t>
            </w:r>
            <w:proofErr w:type="gramStart"/>
            <w:r w:rsidRPr="48B2BF2E">
              <w:rPr>
                <w:rFonts w:asciiTheme="minorHAnsi" w:hAnsiTheme="minorHAnsi" w:cstheme="minorBidi"/>
                <w:color w:val="000000" w:themeColor="text1"/>
                <w:sz w:val="22"/>
                <w:szCs w:val="22"/>
                <w:lang w:val="en-US"/>
              </w:rPr>
              <w:t>September,</w:t>
            </w:r>
            <w:proofErr w:type="gramEnd"/>
            <w:r w:rsidRPr="48B2BF2E">
              <w:rPr>
                <w:rFonts w:asciiTheme="minorHAnsi" w:hAnsiTheme="minorHAnsi" w:cstheme="minorBidi"/>
                <w:color w:val="000000" w:themeColor="text1"/>
                <w:sz w:val="22"/>
                <w:szCs w:val="22"/>
                <w:lang w:val="en-US"/>
              </w:rPr>
              <w:t xml:space="preserve"> 18</w:t>
            </w:r>
            <w:r w:rsidRPr="48B2BF2E">
              <w:rPr>
                <w:rFonts w:asciiTheme="minorHAnsi" w:hAnsiTheme="minorHAnsi" w:cstheme="minorBidi"/>
                <w:color w:val="000000" w:themeColor="text1"/>
                <w:sz w:val="22"/>
                <w:szCs w:val="22"/>
                <w:vertAlign w:val="superscript"/>
                <w:lang w:val="en-US"/>
              </w:rPr>
              <w:t>th</w:t>
            </w:r>
            <w:r w:rsidRPr="48B2BF2E">
              <w:rPr>
                <w:rFonts w:asciiTheme="minorHAnsi" w:hAnsiTheme="minorHAnsi" w:cstheme="minorBidi"/>
                <w:color w:val="000000" w:themeColor="text1"/>
                <w:sz w:val="22"/>
                <w:szCs w:val="22"/>
                <w:lang w:val="en-US"/>
              </w:rPr>
              <w:t xml:space="preserve"> November</w:t>
            </w:r>
          </w:p>
          <w:p w:rsidRPr="008163C4" w:rsidR="00B9182C" w:rsidP="00B9182C" w:rsidRDefault="00B9182C" w14:paraId="071A3E37" w14:textId="4B8F919E">
            <w:pPr>
              <w:pStyle w:val="m2255879722980328314bodya"/>
              <w:spacing w:before="0" w:beforeAutospacing="0" w:after="0" w:afterAutospacing="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 </w:t>
            </w:r>
          </w:p>
          <w:p w:rsidRPr="008163C4" w:rsidR="00B9182C" w:rsidP="00B9182C" w:rsidRDefault="00B9182C" w14:paraId="1FE7FFB3" w14:textId="6E2C1DB6">
            <w:pPr>
              <w:pStyle w:val="m2255879722980328314bodya"/>
              <w:spacing w:before="0" w:beforeAutospacing="0" w:after="0" w:afterAutospacing="0"/>
              <w:rPr>
                <w:rFonts w:asciiTheme="minorHAnsi" w:hAnsiTheme="minorHAnsi" w:cstheme="minorHAnsi"/>
                <w:color w:val="000000" w:themeColor="text1"/>
                <w:sz w:val="22"/>
                <w:szCs w:val="22"/>
                <w:lang w:val="en-US"/>
              </w:rPr>
            </w:pPr>
            <w:r w:rsidRPr="008163C4">
              <w:rPr>
                <w:rFonts w:asciiTheme="minorHAnsi" w:hAnsiTheme="minorHAnsi" w:cstheme="minorHAnsi"/>
                <w:color w:val="000000" w:themeColor="text1"/>
                <w:sz w:val="22"/>
                <w:szCs w:val="22"/>
                <w:lang w:val="en-US"/>
              </w:rPr>
              <w:t xml:space="preserve">SC:      </w:t>
            </w:r>
          </w:p>
        </w:tc>
        <w:tc>
          <w:tcPr>
            <w:tcW w:w="2202" w:type="dxa"/>
            <w:tcMar/>
          </w:tcPr>
          <w:p w:rsidRPr="008163C4" w:rsidR="00B9182C" w:rsidP="00B9182C" w:rsidRDefault="00B9182C" w14:paraId="2249460E" w14:textId="77777777">
            <w:pPr>
              <w:rPr>
                <w:rFonts w:cstheme="minorHAnsi"/>
                <w:b/>
                <w:bCs/>
              </w:rPr>
            </w:pPr>
          </w:p>
        </w:tc>
      </w:tr>
      <w:tr w:rsidRPr="008163C4" w:rsidR="00B9182C" w:rsidTr="174BDA1D" w14:paraId="7636FB84" w14:textId="77777777">
        <w:tc>
          <w:tcPr>
            <w:tcW w:w="790" w:type="dxa"/>
            <w:tcMar/>
          </w:tcPr>
          <w:p w:rsidRPr="008163C4" w:rsidR="00B9182C" w:rsidP="00B9182C" w:rsidRDefault="00B9182C" w14:paraId="76DAC98E" w14:textId="072FE6A7">
            <w:pPr>
              <w:rPr>
                <w:rFonts w:cstheme="minorHAnsi"/>
              </w:rPr>
            </w:pPr>
            <w:r w:rsidRPr="008163C4">
              <w:rPr>
                <w:rFonts w:cstheme="minorHAnsi"/>
              </w:rPr>
              <w:t>1</w:t>
            </w:r>
            <w:r>
              <w:rPr>
                <w:rFonts w:cstheme="minorHAnsi"/>
              </w:rPr>
              <w:t>1.</w:t>
            </w:r>
          </w:p>
        </w:tc>
        <w:tc>
          <w:tcPr>
            <w:tcW w:w="7131" w:type="dxa"/>
            <w:tcMar/>
          </w:tcPr>
          <w:p w:rsidRPr="008163C4" w:rsidR="00B9182C" w:rsidP="00B9182C" w:rsidRDefault="00B9182C" w14:paraId="7682C719" w14:textId="236A24B7">
            <w:pPr>
              <w:pStyle w:val="m2255879722980328314bodya"/>
              <w:spacing w:before="0" w:beforeAutospacing="0" w:after="0" w:afterAutospacing="0"/>
              <w:rPr>
                <w:rFonts w:asciiTheme="minorHAnsi" w:hAnsiTheme="minorHAnsi" w:cstheme="minorHAnsi"/>
                <w:b/>
                <w:bCs/>
                <w:color w:val="000000" w:themeColor="text1"/>
                <w:sz w:val="22"/>
                <w:szCs w:val="22"/>
                <w:lang w:val="en-US"/>
              </w:rPr>
            </w:pPr>
            <w:r w:rsidRPr="008163C4">
              <w:rPr>
                <w:rFonts w:asciiTheme="minorHAnsi" w:hAnsiTheme="minorHAnsi" w:cstheme="minorHAnsi"/>
                <w:b/>
                <w:bCs/>
                <w:color w:val="000000" w:themeColor="text1"/>
                <w:sz w:val="22"/>
                <w:szCs w:val="22"/>
                <w:lang w:val="en-US"/>
              </w:rPr>
              <w:t xml:space="preserve">Closing prayer, Meeting closed at </w:t>
            </w:r>
            <w:r>
              <w:rPr>
                <w:rFonts w:asciiTheme="minorHAnsi" w:hAnsiTheme="minorHAnsi" w:cstheme="minorHAnsi"/>
                <w:b/>
                <w:bCs/>
                <w:color w:val="000000" w:themeColor="text1"/>
                <w:sz w:val="22"/>
                <w:szCs w:val="22"/>
                <w:lang w:val="en-US"/>
              </w:rPr>
              <w:t>20:5</w:t>
            </w:r>
            <w:r w:rsidR="00D7509E">
              <w:rPr>
                <w:rFonts w:asciiTheme="minorHAnsi" w:hAnsiTheme="minorHAnsi" w:cstheme="minorHAnsi"/>
                <w:b/>
                <w:bCs/>
                <w:color w:val="000000" w:themeColor="text1"/>
                <w:sz w:val="22"/>
                <w:szCs w:val="22"/>
                <w:lang w:val="en-US"/>
              </w:rPr>
              <w:t>2</w:t>
            </w:r>
            <w:r w:rsidRPr="008163C4">
              <w:rPr>
                <w:rFonts w:asciiTheme="minorHAnsi" w:hAnsiTheme="minorHAnsi" w:cstheme="minorHAnsi"/>
                <w:b/>
                <w:bCs/>
                <w:color w:val="000000" w:themeColor="text1"/>
                <w:sz w:val="22"/>
                <w:szCs w:val="22"/>
                <w:lang w:val="en-US"/>
              </w:rPr>
              <w:t xml:space="preserve">. </w:t>
            </w:r>
          </w:p>
          <w:p w:rsidRPr="008163C4" w:rsidR="00B9182C" w:rsidP="00B9182C" w:rsidRDefault="00B9182C" w14:paraId="7F3A4306" w14:textId="77777777">
            <w:pPr>
              <w:pStyle w:val="m2255879722980328314bodya"/>
              <w:spacing w:before="0" w:beforeAutospacing="0" w:after="0" w:afterAutospacing="0"/>
              <w:rPr>
                <w:rFonts w:asciiTheme="minorHAnsi" w:hAnsiTheme="minorHAnsi" w:cstheme="minorHAnsi"/>
                <w:b/>
                <w:bCs/>
                <w:color w:val="000000" w:themeColor="text1"/>
                <w:sz w:val="22"/>
                <w:szCs w:val="22"/>
                <w:lang w:val="en-US"/>
              </w:rPr>
            </w:pPr>
          </w:p>
          <w:p w:rsidRPr="008163C4" w:rsidR="00B9182C" w:rsidP="00B9182C" w:rsidRDefault="00B9182C" w14:paraId="427354CE" w14:textId="2FB19D29">
            <w:pPr>
              <w:pStyle w:val="m2255879722980328314bodya"/>
              <w:spacing w:before="0" w:beforeAutospacing="0" w:after="0" w:afterAutospacing="0"/>
              <w:rPr>
                <w:rFonts w:asciiTheme="minorHAnsi" w:hAnsiTheme="minorHAnsi" w:cstheme="minorHAnsi"/>
                <w:b/>
                <w:bCs/>
                <w:color w:val="000000" w:themeColor="text1"/>
                <w:sz w:val="22"/>
                <w:szCs w:val="22"/>
                <w:lang w:val="en-US"/>
              </w:rPr>
            </w:pPr>
          </w:p>
        </w:tc>
        <w:tc>
          <w:tcPr>
            <w:tcW w:w="2202" w:type="dxa"/>
            <w:tcMar/>
          </w:tcPr>
          <w:p w:rsidRPr="008163C4" w:rsidR="00B9182C" w:rsidP="00B9182C" w:rsidRDefault="00B9182C" w14:paraId="5D89455D" w14:textId="77777777">
            <w:pPr>
              <w:rPr>
                <w:rFonts w:cstheme="minorHAnsi"/>
                <w:b/>
                <w:bCs/>
              </w:rPr>
            </w:pPr>
          </w:p>
        </w:tc>
      </w:tr>
    </w:tbl>
    <w:p w:rsidR="001008F6" w:rsidP="006602F6" w:rsidRDefault="001008F6" w14:paraId="7811CB7A" w14:textId="77777777">
      <w:pPr>
        <w:pBdr>
          <w:bottom w:val="single" w:color="auto" w:sz="4" w:space="1"/>
        </w:pBdr>
        <w:spacing w:after="320"/>
      </w:pPr>
    </w:p>
    <w:p w:rsidR="001008F6" w:rsidP="006602F6" w:rsidRDefault="001008F6" w14:paraId="77BAB4C9" w14:textId="77777777">
      <w:pPr>
        <w:pBdr>
          <w:bottom w:val="single" w:color="auto" w:sz="4" w:space="1"/>
        </w:pBdr>
        <w:spacing w:after="320"/>
      </w:pPr>
    </w:p>
    <w:p w:rsidR="001008F6" w:rsidP="006602F6" w:rsidRDefault="001008F6" w14:paraId="049E55D7" w14:textId="77777777">
      <w:pPr>
        <w:pBdr>
          <w:bottom w:val="single" w:color="auto" w:sz="4" w:space="1"/>
        </w:pBdr>
        <w:spacing w:after="320"/>
      </w:pPr>
    </w:p>
    <w:p w:rsidRPr="00EB4C24" w:rsidR="00DC4EAE" w:rsidP="00EB4C24" w:rsidRDefault="001008F6" w14:paraId="500DAD2B" w14:textId="13758B51">
      <w:pPr>
        <w:pBdr>
          <w:bottom w:val="single" w:color="auto" w:sz="4" w:space="1"/>
        </w:pBdr>
        <w:spacing w:after="320"/>
        <w:rPr>
          <w:rFonts w:ascii="Calibri" w:hAnsi="Calibri" w:cs="Calibri"/>
          <w:color w:val="000000"/>
          <w:shd w:val="clear" w:color="auto" w:fill="FFFFFF"/>
        </w:rPr>
        <w:sectPr w:rsidRPr="00EB4C24" w:rsidR="00DC4EAE" w:rsidSect="00586FF3">
          <w:pgSz w:w="11900" w:h="16840" w:orient="portrait"/>
          <w:pgMar w:top="720" w:right="720" w:bottom="720" w:left="720" w:header="720" w:footer="720" w:gutter="0"/>
          <w:cols w:space="720"/>
          <w:docGrid w:linePitch="326"/>
        </w:sectPr>
      </w:pPr>
      <w:r>
        <w:rPr>
          <w:noProof/>
        </w:rPr>
        <w:drawing>
          <wp:inline distT="0" distB="0" distL="0" distR="0" wp14:anchorId="6677551C" wp14:editId="1A0C4F5A">
            <wp:extent cx="4641850" cy="1022350"/>
            <wp:effectExtent l="0" t="0" r="6350" b="6350"/>
            <wp:docPr id="712808474"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0" cy="1022350"/>
                    </a:xfrm>
                    <a:prstGeom prst="rect">
                      <a:avLst/>
                    </a:prstGeom>
                    <a:noFill/>
                    <a:ln>
                      <a:noFill/>
                    </a:ln>
                  </pic:spPr>
                </pic:pic>
              </a:graphicData>
            </a:graphic>
          </wp:inline>
        </w:drawing>
      </w:r>
      <w:r w:rsidRPr="7AC1273C" w:rsidR="00DC4EAE">
        <w:rPr>
          <w:rFonts w:ascii="Calibri" w:hAnsi="Calibri" w:cs="Calibri"/>
          <w:b/>
          <w:bCs/>
          <w:color w:val="000000" w:themeColor="text1"/>
          <w:lang w:val="en-US"/>
        </w:rPr>
        <w:t xml:space="preserve"> </w:t>
      </w:r>
    </w:p>
    <w:p w:rsidRPr="006F2CEE" w:rsidR="006F2CEE" w:rsidP="006F2CEE" w:rsidRDefault="006F2CEE" w14:paraId="41F8DBA8" w14:textId="2DC493F5">
      <w:pPr>
        <w:spacing w:after="0" w:line="240" w:lineRule="auto"/>
        <w:jc w:val="center"/>
        <w:textAlignment w:val="baseline"/>
        <w:rPr>
          <w:rFonts w:ascii="Segoe UI" w:hAnsi="Segoe UI" w:eastAsia="Times New Roman" w:cs="Segoe UI"/>
          <w:sz w:val="18"/>
          <w:szCs w:val="18"/>
          <w:lang w:eastAsia="en-GB"/>
        </w:rPr>
      </w:pPr>
      <w:r w:rsidRPr="006F2CEE">
        <w:rPr>
          <w:rFonts w:ascii="Calibri" w:hAnsi="Calibri" w:eastAsia="Times New Roman" w:cs="Calibri"/>
          <w:b/>
          <w:bCs/>
          <w:color w:val="000000"/>
          <w:sz w:val="24"/>
          <w:szCs w:val="24"/>
          <w:u w:val="single"/>
          <w:lang w:val="en-US" w:eastAsia="en-GB"/>
        </w:rPr>
        <w:lastRenderedPageBreak/>
        <w:t>Attachment: Annual Calendar for PCC Review</w:t>
      </w:r>
      <w:r w:rsidRPr="006F2CEE">
        <w:rPr>
          <w:rFonts w:ascii="Calibri" w:hAnsi="Calibri" w:eastAsia="Times New Roman" w:cs="Calibri"/>
          <w:color w:val="000000"/>
          <w:sz w:val="24"/>
          <w:szCs w:val="24"/>
          <w:lang w:eastAsia="en-GB"/>
        </w:rPr>
        <w:t> </w:t>
      </w:r>
    </w:p>
    <w:p w:rsidRPr="006F2CEE" w:rsidR="006F2CEE" w:rsidP="006F2CEE" w:rsidRDefault="006F2CEE" w14:paraId="030F9CC5" w14:textId="77777777">
      <w:pPr>
        <w:spacing w:after="0" w:line="240" w:lineRule="auto"/>
        <w:jc w:val="center"/>
        <w:textAlignment w:val="baseline"/>
        <w:rPr>
          <w:rFonts w:ascii="Segoe UI" w:hAnsi="Segoe UI" w:eastAsia="Times New Roman" w:cs="Segoe UI"/>
          <w:sz w:val="18"/>
          <w:szCs w:val="18"/>
          <w:lang w:eastAsia="en-GB"/>
        </w:rPr>
      </w:pPr>
      <w:r w:rsidRPr="006F2CEE">
        <w:rPr>
          <w:rFonts w:ascii="Calibri" w:hAnsi="Calibri" w:eastAsia="Times New Roman" w:cs="Calibri"/>
          <w:color w:val="000000"/>
          <w:sz w:val="24"/>
          <w:szCs w:val="24"/>
          <w:lang w:eastAsia="en-GB"/>
        </w:rPr>
        <w:t> </w:t>
      </w:r>
    </w:p>
    <w:p w:rsidRPr="006F2CEE" w:rsidR="006F2CEE" w:rsidP="006F2CEE" w:rsidRDefault="006F2CEE" w14:paraId="08FDD1CA" w14:textId="77777777">
      <w:pPr>
        <w:spacing w:after="0" w:line="240" w:lineRule="auto"/>
        <w:jc w:val="center"/>
        <w:textAlignment w:val="baseline"/>
        <w:rPr>
          <w:rFonts w:ascii="Segoe UI" w:hAnsi="Segoe UI" w:eastAsia="Times New Roman" w:cs="Segoe UI"/>
          <w:sz w:val="18"/>
          <w:szCs w:val="18"/>
          <w:lang w:eastAsia="en-GB"/>
        </w:rPr>
      </w:pPr>
      <w:r w:rsidRPr="006F2CEE">
        <w:rPr>
          <w:rFonts w:ascii="Calibri" w:hAnsi="Calibri" w:eastAsia="Times New Roman" w:cs="Calibri"/>
          <w:color w:val="000000"/>
          <w:sz w:val="24"/>
          <w:szCs w:val="24"/>
          <w:lang w:eastAsia="en-GB"/>
        </w:rPr>
        <w:t> </w:t>
      </w:r>
    </w:p>
    <w:p w:rsidRPr="006F2CEE" w:rsidR="006F2CEE" w:rsidP="006F2CEE" w:rsidRDefault="006F2CEE" w14:paraId="0C65E9E9" w14:textId="77777777">
      <w:pPr>
        <w:spacing w:after="0" w:line="240" w:lineRule="auto"/>
        <w:jc w:val="center"/>
        <w:textAlignment w:val="baseline"/>
        <w:rPr>
          <w:rFonts w:ascii="Segoe UI" w:hAnsi="Segoe UI" w:eastAsia="Times New Roman" w:cs="Segoe UI"/>
          <w:sz w:val="18"/>
          <w:szCs w:val="18"/>
          <w:lang w:eastAsia="en-GB"/>
        </w:rPr>
      </w:pPr>
      <w:r w:rsidRPr="006F2CEE">
        <w:rPr>
          <w:rFonts w:ascii="Calibri" w:hAnsi="Calibri" w:eastAsia="Times New Roman" w:cs="Calibri"/>
          <w:color w:val="000000"/>
          <w:sz w:val="24"/>
          <w:szCs w:val="24"/>
          <w:lang w:eastAsia="en-GB"/>
        </w:rPr>
        <w:t> </w:t>
      </w:r>
    </w:p>
    <w:p w:rsidRPr="006F2CEE" w:rsidR="006F2CEE" w:rsidP="006F2CEE" w:rsidRDefault="006F2CEE" w14:paraId="3CCB4A9B" w14:textId="77777777">
      <w:pPr>
        <w:spacing w:after="0" w:line="240" w:lineRule="auto"/>
        <w:jc w:val="center"/>
        <w:textAlignment w:val="baseline"/>
        <w:rPr>
          <w:rFonts w:ascii="Segoe UI" w:hAnsi="Segoe UI" w:eastAsia="Times New Roman" w:cs="Segoe UI"/>
          <w:sz w:val="18"/>
          <w:szCs w:val="18"/>
          <w:lang w:eastAsia="en-GB"/>
        </w:rPr>
      </w:pPr>
      <w:r w:rsidRPr="006F2CEE">
        <w:rPr>
          <w:rFonts w:ascii="Calibri" w:hAnsi="Calibri" w:eastAsia="Times New Roman" w:cs="Calibri"/>
          <w:color w:val="00000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5"/>
        <w:gridCol w:w="2250"/>
        <w:gridCol w:w="3180"/>
        <w:gridCol w:w="2865"/>
      </w:tblGrid>
      <w:tr w:rsidRPr="006F2CEE" w:rsidR="006F2CEE" w:rsidTr="006F2CEE" w14:paraId="5834C102"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5DF9E504" w14:textId="77777777">
            <w:pPr>
              <w:spacing w:after="0" w:line="240" w:lineRule="auto"/>
              <w:jc w:val="center"/>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b/>
                <w:bCs/>
                <w:color w:val="000000"/>
                <w:sz w:val="24"/>
                <w:szCs w:val="24"/>
                <w:u w:val="single"/>
                <w:lang w:eastAsia="en-GB"/>
              </w:rPr>
              <w:t>Month</w:t>
            </w:r>
            <w:r w:rsidRPr="006F2CEE">
              <w:rPr>
                <w:rFonts w:ascii="Calibri" w:hAnsi="Calibri" w:eastAsia="Times New Roman" w:cs="Calibri"/>
                <w:color w:val="000000"/>
                <w:sz w:val="24"/>
                <w:szCs w:val="24"/>
                <w:lang w:eastAsia="en-GB"/>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56D3B30D" w14:textId="77777777">
            <w:pPr>
              <w:spacing w:after="0" w:line="240" w:lineRule="auto"/>
              <w:jc w:val="center"/>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b/>
                <w:bCs/>
                <w:color w:val="000000"/>
                <w:sz w:val="24"/>
                <w:szCs w:val="24"/>
                <w:u w:val="single"/>
                <w:lang w:eastAsia="en-GB"/>
              </w:rPr>
              <w:t>Required</w:t>
            </w:r>
            <w:r w:rsidRPr="006F2CEE">
              <w:rPr>
                <w:rFonts w:ascii="Calibri" w:hAnsi="Calibri" w:eastAsia="Times New Roman" w:cs="Calibri"/>
                <w:color w:val="000000"/>
                <w:sz w:val="24"/>
                <w:szCs w:val="24"/>
                <w:lang w:eastAsia="en-GB"/>
              </w:rPr>
              <w:t> </w:t>
            </w:r>
          </w:p>
        </w:tc>
        <w:tc>
          <w:tcPr>
            <w:tcW w:w="318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1288E972" w14:textId="77777777">
            <w:pPr>
              <w:spacing w:after="0" w:line="240" w:lineRule="auto"/>
              <w:jc w:val="center"/>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b/>
                <w:bCs/>
                <w:color w:val="000000"/>
                <w:sz w:val="24"/>
                <w:szCs w:val="24"/>
                <w:u w:val="single"/>
                <w:lang w:eastAsia="en-GB"/>
              </w:rPr>
              <w:t>Administration</w:t>
            </w:r>
            <w:r w:rsidRPr="006F2CEE">
              <w:rPr>
                <w:rFonts w:ascii="Calibri" w:hAnsi="Calibri" w:eastAsia="Times New Roman" w:cs="Calibri"/>
                <w:color w:val="000000"/>
                <w:sz w:val="24"/>
                <w:szCs w:val="24"/>
                <w:lang w:eastAsia="en-GB"/>
              </w:rPr>
              <w:t>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29706739" w14:textId="77777777">
            <w:pPr>
              <w:spacing w:after="0" w:line="240" w:lineRule="auto"/>
              <w:jc w:val="center"/>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b/>
                <w:bCs/>
                <w:color w:val="000000"/>
                <w:sz w:val="24"/>
                <w:szCs w:val="24"/>
                <w:u w:val="single"/>
                <w:lang w:eastAsia="en-GB"/>
              </w:rPr>
              <w:t>Briefings</w:t>
            </w:r>
            <w:r w:rsidRPr="006F2CEE">
              <w:rPr>
                <w:rFonts w:ascii="Calibri" w:hAnsi="Calibri" w:eastAsia="Times New Roman" w:cs="Calibri"/>
                <w:color w:val="000000"/>
                <w:sz w:val="24"/>
                <w:szCs w:val="24"/>
                <w:lang w:eastAsia="en-GB"/>
              </w:rPr>
              <w:t> </w:t>
            </w:r>
          </w:p>
        </w:tc>
      </w:tr>
      <w:tr w:rsidRPr="006F2CEE" w:rsidR="006F2CEE" w:rsidTr="006F2CEE" w14:paraId="52F17EE5"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7ADD589E"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May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189D9F03"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Charity Commission (KM) </w:t>
            </w:r>
          </w:p>
          <w:p w:rsidRPr="006F2CEE" w:rsidR="006F2CEE" w:rsidP="006F2CEE" w:rsidRDefault="006F2CEE" w14:paraId="71E9E212"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Safeguarding Policy (CB, OWG) </w:t>
            </w:r>
          </w:p>
        </w:tc>
        <w:tc>
          <w:tcPr>
            <w:tcW w:w="318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3492BE48"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Health, Safety &amp; Risk Policy - next review 2024 (AC, KM)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7C9A9FCD"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 </w:t>
            </w:r>
          </w:p>
        </w:tc>
      </w:tr>
      <w:tr w:rsidRPr="006F2CEE" w:rsidR="006F2CEE" w:rsidTr="006F2CEE" w14:paraId="30C36BE2"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159E081C"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July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6AA9E9BE"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 </w:t>
            </w:r>
          </w:p>
        </w:tc>
        <w:tc>
          <w:tcPr>
            <w:tcW w:w="318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13791A7B"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27F9AF36"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 </w:t>
            </w:r>
          </w:p>
        </w:tc>
      </w:tr>
      <w:tr w:rsidRPr="006F2CEE" w:rsidR="006F2CEE" w:rsidTr="006F2CEE" w14:paraId="1123C816" w14:textId="77777777">
        <w:trPr>
          <w:trHeight w:val="84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540E7898"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September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4A354199"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Safeguarding Self Audit </w:t>
            </w:r>
          </w:p>
        </w:tc>
        <w:tc>
          <w:tcPr>
            <w:tcW w:w="318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78227760"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Financial Exposure Authorities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5D4A942F"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 </w:t>
            </w:r>
          </w:p>
        </w:tc>
      </w:tr>
      <w:tr w:rsidRPr="006F2CEE" w:rsidR="006F2CEE" w:rsidTr="006F2CEE" w14:paraId="2B763E9D" w14:textId="77777777">
        <w:trPr>
          <w:trHeight w:val="117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24BFB4E2"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November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698B011D"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Budget </w:t>
            </w:r>
          </w:p>
          <w:p w:rsidRPr="006F2CEE" w:rsidR="006F2CEE" w:rsidP="006F2CEE" w:rsidRDefault="006F2CEE" w14:paraId="14B6AC86"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Constitution of Standing Committee </w:t>
            </w:r>
          </w:p>
        </w:tc>
        <w:tc>
          <w:tcPr>
            <w:tcW w:w="318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3F05553D"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Data Disclosure – next review 2024 </w:t>
            </w:r>
          </w:p>
          <w:p w:rsidRPr="006F2CEE" w:rsidR="006F2CEE" w:rsidP="006F2CEE" w:rsidRDefault="006F2CEE" w14:paraId="4AA3E6B7"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Lone Working – next review 2024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0CD6E75B"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 </w:t>
            </w:r>
          </w:p>
        </w:tc>
      </w:tr>
      <w:tr w:rsidRPr="006F2CEE" w:rsidR="006F2CEE" w:rsidTr="006F2CEE" w14:paraId="1B0DDF46"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724CDB7B"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January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098D04B5"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Annual Return </w:t>
            </w:r>
          </w:p>
        </w:tc>
        <w:tc>
          <w:tcPr>
            <w:tcW w:w="318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01FA5386"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sz w:val="24"/>
                <w:szCs w:val="24"/>
                <w:lang w:eastAsia="en-GB"/>
              </w:rPr>
              <w:t>Building Hire Agreements – next review 2023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7B62DEE5"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 </w:t>
            </w:r>
          </w:p>
        </w:tc>
      </w:tr>
      <w:tr w:rsidRPr="006F2CEE" w:rsidR="006F2CEE" w:rsidTr="006F2CEE" w14:paraId="356D1BB3"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7E3B3001"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March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3FADA3AE"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Annual Accounts </w:t>
            </w:r>
          </w:p>
        </w:tc>
        <w:tc>
          <w:tcPr>
            <w:tcW w:w="3180"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036D13DF"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Outward Giving Policy – next review 2025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6F2CEE" w:rsidR="006F2CEE" w:rsidP="006F2CEE" w:rsidRDefault="006F2CEE" w14:paraId="0A9FF455" w14:textId="77777777">
            <w:pPr>
              <w:spacing w:after="0" w:line="240" w:lineRule="auto"/>
              <w:textAlignment w:val="baseline"/>
              <w:rPr>
                <w:rFonts w:ascii="Times New Roman" w:hAnsi="Times New Roman" w:eastAsia="Times New Roman" w:cs="Times New Roman"/>
                <w:sz w:val="24"/>
                <w:szCs w:val="24"/>
                <w:lang w:eastAsia="en-GB"/>
              </w:rPr>
            </w:pPr>
            <w:r w:rsidRPr="006F2CEE">
              <w:rPr>
                <w:rFonts w:ascii="Calibri" w:hAnsi="Calibri" w:eastAsia="Times New Roman" w:cs="Calibri"/>
                <w:color w:val="000000"/>
                <w:sz w:val="24"/>
                <w:szCs w:val="24"/>
                <w:lang w:eastAsia="en-GB"/>
              </w:rPr>
              <w:t> </w:t>
            </w:r>
          </w:p>
        </w:tc>
      </w:tr>
    </w:tbl>
    <w:p w:rsidRPr="006F2CEE" w:rsidR="006F2CEE" w:rsidP="006F2CEE" w:rsidRDefault="006F2CEE" w14:paraId="35CC6C0F" w14:textId="77777777">
      <w:pPr>
        <w:spacing w:after="0" w:line="240" w:lineRule="auto"/>
        <w:textAlignment w:val="baseline"/>
        <w:rPr>
          <w:rFonts w:ascii="Segoe UI" w:hAnsi="Segoe UI" w:eastAsia="Times New Roman" w:cs="Segoe UI"/>
          <w:sz w:val="18"/>
          <w:szCs w:val="18"/>
          <w:lang w:eastAsia="en-GB"/>
        </w:rPr>
      </w:pPr>
      <w:r w:rsidRPr="006F2CEE">
        <w:rPr>
          <w:rFonts w:ascii="Calibri" w:hAnsi="Calibri" w:eastAsia="Times New Roman" w:cs="Calibri"/>
          <w:color w:val="000000"/>
          <w:sz w:val="24"/>
          <w:szCs w:val="24"/>
          <w:lang w:eastAsia="en-GB"/>
        </w:rPr>
        <w:t> </w:t>
      </w:r>
    </w:p>
    <w:p w:rsidR="00F45B62" w:rsidP="00DC4EAE" w:rsidRDefault="00F45B62" w14:paraId="24B6685E" w14:textId="522CAB3C">
      <w:pPr>
        <w:pStyle w:val="m2255879722980328314bodya"/>
        <w:spacing w:before="0" w:beforeAutospacing="0" w:after="0" w:afterAutospacing="0"/>
      </w:pPr>
    </w:p>
    <w:sectPr w:rsidR="00F45B62" w:rsidSect="00586FF3">
      <w:pgSz w:w="11900" w:h="16840"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iFdnbmAKRINrq5" int2:id="xoYYGNy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390"/>
    <w:multiLevelType w:val="hybridMultilevel"/>
    <w:tmpl w:val="14988B7E"/>
    <w:lvl w:ilvl="0" w:tplc="FFFFFFFF">
      <w:start w:val="1"/>
      <w:numFmt w:val="decimal"/>
      <w:lvlText w:val="%1."/>
      <w:lvlJc w:val="left"/>
      <w:pPr>
        <w:ind w:left="360" w:hanging="360"/>
      </w:pPr>
      <w:rPr>
        <w:rFonts w:hint="default" w:ascii="Calibri" w:hAnsi="Calibri"/>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167861"/>
    <w:multiLevelType w:val="multilevel"/>
    <w:tmpl w:val="D8D026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966A79"/>
    <w:multiLevelType w:val="hybridMultilevel"/>
    <w:tmpl w:val="C8A293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13C5223"/>
    <w:multiLevelType w:val="hybridMultilevel"/>
    <w:tmpl w:val="BFEC58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B3E38"/>
    <w:multiLevelType w:val="hybridMultilevel"/>
    <w:tmpl w:val="629E9B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D77FD"/>
    <w:multiLevelType w:val="multilevel"/>
    <w:tmpl w:val="F7D68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034E40"/>
    <w:multiLevelType w:val="multilevel"/>
    <w:tmpl w:val="4B7C4D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0466F7"/>
    <w:multiLevelType w:val="hybridMultilevel"/>
    <w:tmpl w:val="EC285692"/>
    <w:lvl w:ilvl="0" w:tplc="7034E806">
      <w:start w:val="1"/>
      <w:numFmt w:val="lowerRoman"/>
      <w:lvlText w:val="%1."/>
      <w:lvlJc w:val="left"/>
      <w:pPr>
        <w:ind w:left="1080" w:hanging="720"/>
      </w:pPr>
      <w:rPr>
        <w:rFonts w:asciiTheme="minorHAnsi" w:hAnsiTheme="minorHAnsi" w:eastAsia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93FAB"/>
    <w:multiLevelType w:val="hybridMultilevel"/>
    <w:tmpl w:val="8DBE26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9B74C1"/>
    <w:multiLevelType w:val="hybridMultilevel"/>
    <w:tmpl w:val="B8808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3B40E8"/>
    <w:multiLevelType w:val="hybridMultilevel"/>
    <w:tmpl w:val="8D0C985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74110F"/>
    <w:multiLevelType w:val="hybridMultilevel"/>
    <w:tmpl w:val="4AFE8496"/>
    <w:lvl w:ilvl="0" w:tplc="FFFFFFFF">
      <w:start w:val="1"/>
      <w:numFmt w:val="decimal"/>
      <w:lvlText w:val="%1."/>
      <w:lvlJc w:val="left"/>
      <w:pPr>
        <w:ind w:left="360" w:hanging="360"/>
      </w:pPr>
      <w:rPr>
        <w:rFonts w:hint="default" w:ascii="Calibri" w:hAnsi="Calibri"/>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1118E"/>
    <w:multiLevelType w:val="multilevel"/>
    <w:tmpl w:val="4880BD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175DA6"/>
    <w:multiLevelType w:val="hybridMultilevel"/>
    <w:tmpl w:val="41C0B91A"/>
    <w:lvl w:ilvl="0" w:tplc="60565786">
      <w:start w:val="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A9A76BA"/>
    <w:multiLevelType w:val="hybridMultilevel"/>
    <w:tmpl w:val="45982F48"/>
    <w:lvl w:ilvl="0" w:tplc="6208327C">
      <w:start w:val="1"/>
      <w:numFmt w:val="lowerLetter"/>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0C7C2D"/>
    <w:multiLevelType w:val="hybridMultilevel"/>
    <w:tmpl w:val="DA7EAD1C"/>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8C744D"/>
    <w:multiLevelType w:val="multilevel"/>
    <w:tmpl w:val="DBECA3B0"/>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15:restartNumberingAfterBreak="0">
    <w:nsid w:val="3DB754DC"/>
    <w:multiLevelType w:val="hybridMultilevel"/>
    <w:tmpl w:val="26AE4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0763AD"/>
    <w:multiLevelType w:val="hybridMultilevel"/>
    <w:tmpl w:val="DF8CC0EE"/>
    <w:lvl w:ilvl="0" w:tplc="2160D8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B5232"/>
    <w:multiLevelType w:val="hybridMultilevel"/>
    <w:tmpl w:val="5D96DE4A"/>
    <w:lvl w:ilvl="0" w:tplc="5470B7DE">
      <w:start w:val="1"/>
      <w:numFmt w:val="decimal"/>
      <w:lvlText w:val="%1."/>
      <w:lvlJc w:val="left"/>
      <w:pPr>
        <w:ind w:left="1080" w:hanging="360"/>
      </w:pPr>
      <w:rPr>
        <w:rFonts w:hint="default" w:ascii="Calibri" w:hAnsi="Calibri"/>
        <w:b/>
        <w:sz w:val="22"/>
        <w:szCs w:val="22"/>
      </w:rPr>
    </w:lvl>
    <w:lvl w:ilvl="1" w:tplc="CB34459E">
      <w:start w:val="1"/>
      <w:numFmt w:val="lowerLetter"/>
      <w:lvlText w:val="%2."/>
      <w:lvlJc w:val="left"/>
      <w:pPr>
        <w:ind w:left="3905" w:hanging="360"/>
      </w:pPr>
      <w:rPr>
        <w:sz w:val="24"/>
        <w:szCs w:val="24"/>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1790A1B"/>
    <w:multiLevelType w:val="hybridMultilevel"/>
    <w:tmpl w:val="6C7C34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8943F7"/>
    <w:multiLevelType w:val="multilevel"/>
    <w:tmpl w:val="51080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80129"/>
    <w:multiLevelType w:val="hybridMultilevel"/>
    <w:tmpl w:val="E4D8C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B55F2A"/>
    <w:multiLevelType w:val="hybridMultilevel"/>
    <w:tmpl w:val="A50A0230"/>
    <w:lvl w:ilvl="0" w:tplc="27703ACA">
      <w:start w:val="1"/>
      <w:numFmt w:val="lowerLetter"/>
      <w:lvlText w:val="%1."/>
      <w:lvlJc w:val="left"/>
      <w:pPr>
        <w:ind w:left="720" w:hanging="360"/>
      </w:pPr>
      <w:rPr>
        <w:rFonts w:hint="default" w:ascii="Times New Roman" w:hAnsi="Times New Roman" w:cs="Times New Roman"/>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BF3E29"/>
    <w:multiLevelType w:val="hybridMultilevel"/>
    <w:tmpl w:val="614E4C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4E1117"/>
    <w:multiLevelType w:val="hybridMultilevel"/>
    <w:tmpl w:val="ACF6DD0A"/>
    <w:lvl w:ilvl="0" w:tplc="08090019">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A450EDF"/>
    <w:multiLevelType w:val="hybridMultilevel"/>
    <w:tmpl w:val="5A200530"/>
    <w:lvl w:ilvl="0" w:tplc="2160D812">
      <w:start w:val="1"/>
      <w:numFmt w:val="lowerRoman"/>
      <w:lvlText w:val="%1."/>
      <w:lvlJc w:val="left"/>
      <w:pPr>
        <w:ind w:left="360" w:hanging="360"/>
      </w:pPr>
      <w:rPr>
        <w:rFonts w:hint="default"/>
        <w:b/>
        <w:sz w:val="22"/>
        <w:szCs w:val="22"/>
      </w:rPr>
    </w:lvl>
    <w:lvl w:ilvl="1" w:tplc="8CB6CD08">
      <w:start w:val="1"/>
      <w:numFmt w:val="lowerLetter"/>
      <w:lvlText w:val="%2."/>
      <w:lvlJc w:val="left"/>
      <w:pPr>
        <w:ind w:left="1014" w:hanging="360"/>
      </w:pPr>
      <w:rPr>
        <w:rFonts w:ascii="Calibri" w:hAnsi="Calibri" w:cs="Calibri" w:eastAsiaTheme="minorHAnsi"/>
        <w:sz w:val="24"/>
        <w:szCs w:val="24"/>
      </w:rPr>
    </w:lvl>
    <w:lvl w:ilvl="2" w:tplc="04090001">
      <w:start w:val="1"/>
      <w:numFmt w:val="bullet"/>
      <w:lvlText w:val=""/>
      <w:lvlJc w:val="left"/>
      <w:pPr>
        <w:ind w:left="1980" w:hanging="360"/>
      </w:pPr>
      <w:rPr>
        <w:rFonts w:hint="default" w:ascii="Symbol" w:hAnsi="Symbol"/>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8EFFCE"/>
    <w:multiLevelType w:val="hybridMultilevel"/>
    <w:tmpl w:val="FFFFFFFF"/>
    <w:lvl w:ilvl="0" w:tplc="FB0A6B64">
      <w:start w:val="1"/>
      <w:numFmt w:val="bullet"/>
      <w:lvlText w:val="-"/>
      <w:lvlJc w:val="left"/>
      <w:pPr>
        <w:ind w:left="720" w:hanging="360"/>
      </w:pPr>
      <w:rPr>
        <w:rFonts w:hint="default" w:ascii="Calibri" w:hAnsi="Calibri"/>
      </w:rPr>
    </w:lvl>
    <w:lvl w:ilvl="1" w:tplc="38A805F6">
      <w:start w:val="1"/>
      <w:numFmt w:val="bullet"/>
      <w:lvlText w:val="o"/>
      <w:lvlJc w:val="left"/>
      <w:pPr>
        <w:ind w:left="1440" w:hanging="360"/>
      </w:pPr>
      <w:rPr>
        <w:rFonts w:hint="default" w:ascii="Courier New" w:hAnsi="Courier New"/>
      </w:rPr>
    </w:lvl>
    <w:lvl w:ilvl="2" w:tplc="1AB60F8C">
      <w:start w:val="1"/>
      <w:numFmt w:val="bullet"/>
      <w:lvlText w:val=""/>
      <w:lvlJc w:val="left"/>
      <w:pPr>
        <w:ind w:left="2160" w:hanging="360"/>
      </w:pPr>
      <w:rPr>
        <w:rFonts w:hint="default" w:ascii="Wingdings" w:hAnsi="Wingdings"/>
      </w:rPr>
    </w:lvl>
    <w:lvl w:ilvl="3" w:tplc="F2CAC22E">
      <w:start w:val="1"/>
      <w:numFmt w:val="bullet"/>
      <w:lvlText w:val=""/>
      <w:lvlJc w:val="left"/>
      <w:pPr>
        <w:ind w:left="2880" w:hanging="360"/>
      </w:pPr>
      <w:rPr>
        <w:rFonts w:hint="default" w:ascii="Symbol" w:hAnsi="Symbol"/>
      </w:rPr>
    </w:lvl>
    <w:lvl w:ilvl="4" w:tplc="FD206418">
      <w:start w:val="1"/>
      <w:numFmt w:val="bullet"/>
      <w:lvlText w:val="o"/>
      <w:lvlJc w:val="left"/>
      <w:pPr>
        <w:ind w:left="3600" w:hanging="360"/>
      </w:pPr>
      <w:rPr>
        <w:rFonts w:hint="default" w:ascii="Courier New" w:hAnsi="Courier New"/>
      </w:rPr>
    </w:lvl>
    <w:lvl w:ilvl="5" w:tplc="7A84840E">
      <w:start w:val="1"/>
      <w:numFmt w:val="bullet"/>
      <w:lvlText w:val=""/>
      <w:lvlJc w:val="left"/>
      <w:pPr>
        <w:ind w:left="4320" w:hanging="360"/>
      </w:pPr>
      <w:rPr>
        <w:rFonts w:hint="default" w:ascii="Wingdings" w:hAnsi="Wingdings"/>
      </w:rPr>
    </w:lvl>
    <w:lvl w:ilvl="6" w:tplc="74B60B8A">
      <w:start w:val="1"/>
      <w:numFmt w:val="bullet"/>
      <w:lvlText w:val=""/>
      <w:lvlJc w:val="left"/>
      <w:pPr>
        <w:ind w:left="5040" w:hanging="360"/>
      </w:pPr>
      <w:rPr>
        <w:rFonts w:hint="default" w:ascii="Symbol" w:hAnsi="Symbol"/>
      </w:rPr>
    </w:lvl>
    <w:lvl w:ilvl="7" w:tplc="FF2CFFE6">
      <w:start w:val="1"/>
      <w:numFmt w:val="bullet"/>
      <w:lvlText w:val="o"/>
      <w:lvlJc w:val="left"/>
      <w:pPr>
        <w:ind w:left="5760" w:hanging="360"/>
      </w:pPr>
      <w:rPr>
        <w:rFonts w:hint="default" w:ascii="Courier New" w:hAnsi="Courier New"/>
      </w:rPr>
    </w:lvl>
    <w:lvl w:ilvl="8" w:tplc="AFDAB988">
      <w:start w:val="1"/>
      <w:numFmt w:val="bullet"/>
      <w:lvlText w:val=""/>
      <w:lvlJc w:val="left"/>
      <w:pPr>
        <w:ind w:left="6480" w:hanging="360"/>
      </w:pPr>
      <w:rPr>
        <w:rFonts w:hint="default" w:ascii="Wingdings" w:hAnsi="Wingdings"/>
      </w:rPr>
    </w:lvl>
  </w:abstractNum>
  <w:abstractNum w:abstractNumId="28" w15:restartNumberingAfterBreak="0">
    <w:nsid w:val="50494DC9"/>
    <w:multiLevelType w:val="hybridMultilevel"/>
    <w:tmpl w:val="8BA81A6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10C0F30"/>
    <w:multiLevelType w:val="hybridMultilevel"/>
    <w:tmpl w:val="453A160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7457E3"/>
    <w:multiLevelType w:val="hybridMultilevel"/>
    <w:tmpl w:val="145ECE80"/>
    <w:lvl w:ilvl="0" w:tplc="D8CED4B8">
      <w:start w:val="1"/>
      <w:numFmt w:val="lowerLetter"/>
      <w:lvlText w:val="%1."/>
      <w:lvlJc w:val="left"/>
      <w:pPr>
        <w:ind w:left="360" w:hanging="360"/>
      </w:pPr>
      <w:rPr>
        <w:rFonts w:hint="default" w:ascii="Calibri" w:hAnsi="Calibri" w:eastAsia="Arial Unicode MS" w:cs="Calibr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3C1DAA"/>
    <w:multiLevelType w:val="hybridMultilevel"/>
    <w:tmpl w:val="752462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532949"/>
    <w:multiLevelType w:val="hybridMultilevel"/>
    <w:tmpl w:val="3A9E2E32"/>
    <w:lvl w:ilvl="0" w:tplc="60565786">
      <w:start w:val="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D0B3416"/>
    <w:multiLevelType w:val="hybridMultilevel"/>
    <w:tmpl w:val="DEA85DB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DFD6B8A"/>
    <w:multiLevelType w:val="hybridMultilevel"/>
    <w:tmpl w:val="04CEB19E"/>
    <w:lvl w:ilvl="0" w:tplc="93B0734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ED30A64"/>
    <w:multiLevelType w:val="hybridMultilevel"/>
    <w:tmpl w:val="22543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F3E0531"/>
    <w:multiLevelType w:val="hybridMultilevel"/>
    <w:tmpl w:val="C3C26254"/>
    <w:lvl w:ilvl="0" w:tplc="2CCACA1A">
      <w:start w:val="1"/>
      <w:numFmt w:val="lowerLetter"/>
      <w:lvlText w:val="%1."/>
      <w:lvlJc w:val="left"/>
      <w:pPr>
        <w:ind w:left="1440" w:hanging="360"/>
      </w:pPr>
      <w:rPr>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52200F"/>
    <w:multiLevelType w:val="hybridMultilevel"/>
    <w:tmpl w:val="1CFAFD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99666F"/>
    <w:multiLevelType w:val="hybridMultilevel"/>
    <w:tmpl w:val="5CD60D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2B62D52"/>
    <w:multiLevelType w:val="hybridMultilevel"/>
    <w:tmpl w:val="724AFC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4281806"/>
    <w:multiLevelType w:val="hybridMultilevel"/>
    <w:tmpl w:val="CB74B710"/>
    <w:lvl w:ilvl="0" w:tplc="FFFFFFFF">
      <w:start w:val="1"/>
      <w:numFmt w:val="decimal"/>
      <w:lvlText w:val="%1."/>
      <w:lvlJc w:val="left"/>
      <w:pPr>
        <w:ind w:left="360" w:hanging="360"/>
      </w:pPr>
      <w:rPr>
        <w:b/>
        <w:sz w:val="22"/>
        <w:szCs w:val="22"/>
      </w:rPr>
    </w:lvl>
    <w:lvl w:ilvl="1" w:tplc="6098050A">
      <w:start w:val="1"/>
      <w:numFmt w:val="lowerLetter"/>
      <w:lvlText w:val="%2."/>
      <w:lvlJc w:val="left"/>
      <w:pPr>
        <w:ind w:left="1014" w:hanging="360"/>
      </w:pPr>
      <w:rPr>
        <w:rFonts w:hint="default"/>
        <w:b w:val="0"/>
        <w:i w:val="0"/>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606310B"/>
    <w:multiLevelType w:val="hybridMultilevel"/>
    <w:tmpl w:val="4314A11C"/>
    <w:styleLink w:val="ImportedStyle1"/>
    <w:lvl w:ilvl="0" w:tplc="2300FCF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DEB59A">
      <w:start w:val="1"/>
      <w:numFmt w:val="lowerLetter"/>
      <w:lvlText w:val="%2."/>
      <w:lvlJc w:val="left"/>
      <w:pPr>
        <w:tabs>
          <w:tab w:val="left" w:pos="64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2A7D3E">
      <w:start w:val="1"/>
      <w:numFmt w:val="lowerRoman"/>
      <w:lvlText w:val="%3."/>
      <w:lvlJc w:val="left"/>
      <w:pPr>
        <w:tabs>
          <w:tab w:val="left" w:pos="644"/>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344CD15E">
      <w:start w:val="1"/>
      <w:numFmt w:val="decimal"/>
      <w:lvlText w:val="%4."/>
      <w:lvlJc w:val="left"/>
      <w:pPr>
        <w:tabs>
          <w:tab w:val="left" w:pos="64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3C60E6">
      <w:start w:val="1"/>
      <w:numFmt w:val="lowerLetter"/>
      <w:lvlText w:val="%5."/>
      <w:lvlJc w:val="left"/>
      <w:pPr>
        <w:tabs>
          <w:tab w:val="left" w:pos="64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2609E6">
      <w:start w:val="1"/>
      <w:numFmt w:val="lowerRoman"/>
      <w:lvlText w:val="%6."/>
      <w:lvlJc w:val="left"/>
      <w:pPr>
        <w:tabs>
          <w:tab w:val="left" w:pos="644"/>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0024A6B4">
      <w:start w:val="1"/>
      <w:numFmt w:val="decimal"/>
      <w:lvlText w:val="%7."/>
      <w:lvlJc w:val="left"/>
      <w:pPr>
        <w:tabs>
          <w:tab w:val="left" w:pos="64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5AD288">
      <w:start w:val="1"/>
      <w:numFmt w:val="lowerLetter"/>
      <w:lvlText w:val="%8."/>
      <w:lvlJc w:val="left"/>
      <w:pPr>
        <w:tabs>
          <w:tab w:val="left" w:pos="64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C859A4">
      <w:start w:val="1"/>
      <w:numFmt w:val="lowerRoman"/>
      <w:lvlText w:val="%9."/>
      <w:lvlJc w:val="left"/>
      <w:pPr>
        <w:tabs>
          <w:tab w:val="left" w:pos="644"/>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7002844"/>
    <w:multiLevelType w:val="hybridMultilevel"/>
    <w:tmpl w:val="14988B7E"/>
    <w:lvl w:ilvl="0" w:tplc="FFFFFFFF">
      <w:start w:val="1"/>
      <w:numFmt w:val="decimal"/>
      <w:lvlText w:val="%1."/>
      <w:lvlJc w:val="left"/>
      <w:pPr>
        <w:ind w:left="360" w:hanging="360"/>
      </w:pPr>
      <w:rPr>
        <w:rFonts w:hint="default" w:ascii="Calibri" w:hAnsi="Calibri"/>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7224E27"/>
    <w:multiLevelType w:val="hybridMultilevel"/>
    <w:tmpl w:val="CFE64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35314"/>
    <w:multiLevelType w:val="hybridMultilevel"/>
    <w:tmpl w:val="14988B7E"/>
    <w:lvl w:ilvl="0" w:tplc="FFFFFFFF">
      <w:start w:val="1"/>
      <w:numFmt w:val="decimal"/>
      <w:lvlText w:val="%1."/>
      <w:lvlJc w:val="left"/>
      <w:pPr>
        <w:ind w:left="360" w:hanging="360"/>
      </w:pPr>
      <w:rPr>
        <w:rFonts w:hint="default" w:ascii="Calibri" w:hAnsi="Calibri"/>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DF36555"/>
    <w:multiLevelType w:val="hybridMultilevel"/>
    <w:tmpl w:val="9AAC5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DF2B94"/>
    <w:multiLevelType w:val="multilevel"/>
    <w:tmpl w:val="0396D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CDE1BA8"/>
    <w:multiLevelType w:val="hybridMultilevel"/>
    <w:tmpl w:val="A5C0469C"/>
    <w:lvl w:ilvl="0" w:tplc="2C6C9EB8">
      <w:start w:val="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CE93ECC"/>
    <w:multiLevelType w:val="hybridMultilevel"/>
    <w:tmpl w:val="A7C6F0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EB2AEE"/>
    <w:multiLevelType w:val="hybridMultilevel"/>
    <w:tmpl w:val="90EE84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838934">
    <w:abstractNumId w:val="27"/>
  </w:num>
  <w:num w:numId="2" w16cid:durableId="1308319847">
    <w:abstractNumId w:val="26"/>
  </w:num>
  <w:num w:numId="3" w16cid:durableId="1974827299">
    <w:abstractNumId w:val="41"/>
  </w:num>
  <w:num w:numId="4" w16cid:durableId="1496722340">
    <w:abstractNumId w:val="37"/>
  </w:num>
  <w:num w:numId="5" w16cid:durableId="1527213487">
    <w:abstractNumId w:val="14"/>
  </w:num>
  <w:num w:numId="6" w16cid:durableId="1956401859">
    <w:abstractNumId w:val="39"/>
  </w:num>
  <w:num w:numId="7" w16cid:durableId="868646221">
    <w:abstractNumId w:val="20"/>
  </w:num>
  <w:num w:numId="8" w16cid:durableId="335814268">
    <w:abstractNumId w:val="46"/>
  </w:num>
  <w:num w:numId="9" w16cid:durableId="243338644">
    <w:abstractNumId w:val="12"/>
  </w:num>
  <w:num w:numId="10" w16cid:durableId="1888175672">
    <w:abstractNumId w:val="6"/>
  </w:num>
  <w:num w:numId="11" w16cid:durableId="69088326">
    <w:abstractNumId w:val="2"/>
  </w:num>
  <w:num w:numId="12" w16cid:durableId="127552447">
    <w:abstractNumId w:val="13"/>
  </w:num>
  <w:num w:numId="13" w16cid:durableId="386301295">
    <w:abstractNumId w:val="35"/>
  </w:num>
  <w:num w:numId="14" w16cid:durableId="1548684230">
    <w:abstractNumId w:val="32"/>
  </w:num>
  <w:num w:numId="15" w16cid:durableId="192570942">
    <w:abstractNumId w:val="8"/>
  </w:num>
  <w:num w:numId="16" w16cid:durableId="1324507738">
    <w:abstractNumId w:val="31"/>
  </w:num>
  <w:num w:numId="17" w16cid:durableId="47384311">
    <w:abstractNumId w:val="42"/>
  </w:num>
  <w:num w:numId="18" w16cid:durableId="144510688">
    <w:abstractNumId w:val="36"/>
  </w:num>
  <w:num w:numId="19" w16cid:durableId="1415274139">
    <w:abstractNumId w:val="11"/>
  </w:num>
  <w:num w:numId="20" w16cid:durableId="1674722358">
    <w:abstractNumId w:val="19"/>
  </w:num>
  <w:num w:numId="21" w16cid:durableId="1443720281">
    <w:abstractNumId w:val="43"/>
  </w:num>
  <w:num w:numId="22" w16cid:durableId="1139959735">
    <w:abstractNumId w:val="24"/>
  </w:num>
  <w:num w:numId="23" w16cid:durableId="1531796901">
    <w:abstractNumId w:val="49"/>
  </w:num>
  <w:num w:numId="24" w16cid:durableId="1910655011">
    <w:abstractNumId w:val="9"/>
  </w:num>
  <w:num w:numId="25" w16cid:durableId="1680162247">
    <w:abstractNumId w:val="17"/>
  </w:num>
  <w:num w:numId="26" w16cid:durableId="645858979">
    <w:abstractNumId w:val="34"/>
  </w:num>
  <w:num w:numId="27" w16cid:durableId="216598915">
    <w:abstractNumId w:val="10"/>
  </w:num>
  <w:num w:numId="28" w16cid:durableId="1830707054">
    <w:abstractNumId w:val="28"/>
  </w:num>
  <w:num w:numId="29" w16cid:durableId="476916480">
    <w:abstractNumId w:val="45"/>
  </w:num>
  <w:num w:numId="30" w16cid:durableId="3287346">
    <w:abstractNumId w:val="21"/>
  </w:num>
  <w:num w:numId="31" w16cid:durableId="743182887">
    <w:abstractNumId w:val="5"/>
  </w:num>
  <w:num w:numId="32" w16cid:durableId="1227953921">
    <w:abstractNumId w:val="1"/>
  </w:num>
  <w:num w:numId="33" w16cid:durableId="370036494">
    <w:abstractNumId w:val="16"/>
  </w:num>
  <w:num w:numId="34" w16cid:durableId="1375348634">
    <w:abstractNumId w:val="15"/>
  </w:num>
  <w:num w:numId="35" w16cid:durableId="1802991152">
    <w:abstractNumId w:val="33"/>
  </w:num>
  <w:num w:numId="36" w16cid:durableId="1894660111">
    <w:abstractNumId w:val="38"/>
  </w:num>
  <w:num w:numId="37" w16cid:durableId="657071396">
    <w:abstractNumId w:val="23"/>
  </w:num>
  <w:num w:numId="38" w16cid:durableId="850678268">
    <w:abstractNumId w:val="22"/>
  </w:num>
  <w:num w:numId="39" w16cid:durableId="2058889380">
    <w:abstractNumId w:val="3"/>
  </w:num>
  <w:num w:numId="40" w16cid:durableId="1747146591">
    <w:abstractNumId w:val="47"/>
  </w:num>
  <w:num w:numId="41" w16cid:durableId="1347054212">
    <w:abstractNumId w:val="7"/>
  </w:num>
  <w:num w:numId="42" w16cid:durableId="1447650950">
    <w:abstractNumId w:val="30"/>
  </w:num>
  <w:num w:numId="43" w16cid:durableId="2067102249">
    <w:abstractNumId w:val="44"/>
  </w:num>
  <w:num w:numId="44" w16cid:durableId="1131703540">
    <w:abstractNumId w:val="4"/>
  </w:num>
  <w:num w:numId="45" w16cid:durableId="941761923">
    <w:abstractNumId w:val="0"/>
  </w:num>
  <w:num w:numId="46" w16cid:durableId="1129471037">
    <w:abstractNumId w:val="40"/>
  </w:num>
  <w:num w:numId="47" w16cid:durableId="1702592300">
    <w:abstractNumId w:val="48"/>
  </w:num>
  <w:num w:numId="48" w16cid:durableId="1762674135">
    <w:abstractNumId w:val="18"/>
  </w:num>
  <w:num w:numId="49" w16cid:durableId="1566603623">
    <w:abstractNumId w:val="25"/>
  </w:num>
  <w:num w:numId="50" w16cid:durableId="48840141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D7"/>
    <w:rsid w:val="00000EEE"/>
    <w:rsid w:val="0000124B"/>
    <w:rsid w:val="00002583"/>
    <w:rsid w:val="00004180"/>
    <w:rsid w:val="00005B6F"/>
    <w:rsid w:val="00005EB3"/>
    <w:rsid w:val="000064BA"/>
    <w:rsid w:val="00007279"/>
    <w:rsid w:val="000110AD"/>
    <w:rsid w:val="0001147A"/>
    <w:rsid w:val="00011AEC"/>
    <w:rsid w:val="000170B3"/>
    <w:rsid w:val="00017A78"/>
    <w:rsid w:val="00017CFF"/>
    <w:rsid w:val="000207C1"/>
    <w:rsid w:val="00020FAD"/>
    <w:rsid w:val="00020FE4"/>
    <w:rsid w:val="00022262"/>
    <w:rsid w:val="00023BD8"/>
    <w:rsid w:val="00024788"/>
    <w:rsid w:val="00024FF1"/>
    <w:rsid w:val="0002563D"/>
    <w:rsid w:val="00026B58"/>
    <w:rsid w:val="000302CA"/>
    <w:rsid w:val="0003064D"/>
    <w:rsid w:val="00031011"/>
    <w:rsid w:val="000315BC"/>
    <w:rsid w:val="00033416"/>
    <w:rsid w:val="0003373D"/>
    <w:rsid w:val="000342A2"/>
    <w:rsid w:val="000356A4"/>
    <w:rsid w:val="00035BED"/>
    <w:rsid w:val="00036763"/>
    <w:rsid w:val="000370CD"/>
    <w:rsid w:val="000376F0"/>
    <w:rsid w:val="000377EF"/>
    <w:rsid w:val="00037DB2"/>
    <w:rsid w:val="000406D5"/>
    <w:rsid w:val="000409C5"/>
    <w:rsid w:val="00040AD7"/>
    <w:rsid w:val="00044D97"/>
    <w:rsid w:val="000457FD"/>
    <w:rsid w:val="00046514"/>
    <w:rsid w:val="00046688"/>
    <w:rsid w:val="000506F5"/>
    <w:rsid w:val="00051C6B"/>
    <w:rsid w:val="00052C5A"/>
    <w:rsid w:val="00054D75"/>
    <w:rsid w:val="00054F8C"/>
    <w:rsid w:val="00056968"/>
    <w:rsid w:val="0005763B"/>
    <w:rsid w:val="000605D5"/>
    <w:rsid w:val="000607AA"/>
    <w:rsid w:val="00060D2E"/>
    <w:rsid w:val="0006118D"/>
    <w:rsid w:val="00061682"/>
    <w:rsid w:val="000617D3"/>
    <w:rsid w:val="000632E8"/>
    <w:rsid w:val="00064080"/>
    <w:rsid w:val="0006415D"/>
    <w:rsid w:val="00064313"/>
    <w:rsid w:val="00065C9D"/>
    <w:rsid w:val="00066D9D"/>
    <w:rsid w:val="000676B1"/>
    <w:rsid w:val="00067783"/>
    <w:rsid w:val="00067922"/>
    <w:rsid w:val="00067EF7"/>
    <w:rsid w:val="00067F26"/>
    <w:rsid w:val="00071EA3"/>
    <w:rsid w:val="000736C7"/>
    <w:rsid w:val="00074D0B"/>
    <w:rsid w:val="000763F7"/>
    <w:rsid w:val="00080CC9"/>
    <w:rsid w:val="00080F04"/>
    <w:rsid w:val="00082B4C"/>
    <w:rsid w:val="0008345E"/>
    <w:rsid w:val="00083DFC"/>
    <w:rsid w:val="00083FEF"/>
    <w:rsid w:val="00084085"/>
    <w:rsid w:val="000854E0"/>
    <w:rsid w:val="000864D7"/>
    <w:rsid w:val="00086A15"/>
    <w:rsid w:val="00087E3F"/>
    <w:rsid w:val="0009019F"/>
    <w:rsid w:val="00090EAC"/>
    <w:rsid w:val="000914E0"/>
    <w:rsid w:val="000926A2"/>
    <w:rsid w:val="000931AE"/>
    <w:rsid w:val="00093234"/>
    <w:rsid w:val="000944E7"/>
    <w:rsid w:val="00094A10"/>
    <w:rsid w:val="000967F0"/>
    <w:rsid w:val="000A005D"/>
    <w:rsid w:val="000A11BB"/>
    <w:rsid w:val="000A1B4D"/>
    <w:rsid w:val="000A2335"/>
    <w:rsid w:val="000A2752"/>
    <w:rsid w:val="000A2FA5"/>
    <w:rsid w:val="000A542F"/>
    <w:rsid w:val="000A6E34"/>
    <w:rsid w:val="000B0BA8"/>
    <w:rsid w:val="000B2C6B"/>
    <w:rsid w:val="000B3B4D"/>
    <w:rsid w:val="000B49D3"/>
    <w:rsid w:val="000B536E"/>
    <w:rsid w:val="000B5D9F"/>
    <w:rsid w:val="000B76D9"/>
    <w:rsid w:val="000B7EF0"/>
    <w:rsid w:val="000C0CFB"/>
    <w:rsid w:val="000C105A"/>
    <w:rsid w:val="000C2BB1"/>
    <w:rsid w:val="000C2F69"/>
    <w:rsid w:val="000C3531"/>
    <w:rsid w:val="000C38D5"/>
    <w:rsid w:val="000C3D66"/>
    <w:rsid w:val="000C6904"/>
    <w:rsid w:val="000C694B"/>
    <w:rsid w:val="000C704D"/>
    <w:rsid w:val="000C71DE"/>
    <w:rsid w:val="000C7B0C"/>
    <w:rsid w:val="000D2CA9"/>
    <w:rsid w:val="000D3520"/>
    <w:rsid w:val="000D3727"/>
    <w:rsid w:val="000D373E"/>
    <w:rsid w:val="000D4E13"/>
    <w:rsid w:val="000D6759"/>
    <w:rsid w:val="000D6CA1"/>
    <w:rsid w:val="000D7CD2"/>
    <w:rsid w:val="000E032D"/>
    <w:rsid w:val="000E17EB"/>
    <w:rsid w:val="000E19DC"/>
    <w:rsid w:val="000E3613"/>
    <w:rsid w:val="000E45B8"/>
    <w:rsid w:val="000E4E70"/>
    <w:rsid w:val="000E529F"/>
    <w:rsid w:val="000E5479"/>
    <w:rsid w:val="000E7A55"/>
    <w:rsid w:val="000F0812"/>
    <w:rsid w:val="000F1EF2"/>
    <w:rsid w:val="000F2014"/>
    <w:rsid w:val="000F4236"/>
    <w:rsid w:val="000F558C"/>
    <w:rsid w:val="000F64FE"/>
    <w:rsid w:val="000F6676"/>
    <w:rsid w:val="000F6920"/>
    <w:rsid w:val="000F6C8F"/>
    <w:rsid w:val="000F7C6B"/>
    <w:rsid w:val="000F7F52"/>
    <w:rsid w:val="001008F6"/>
    <w:rsid w:val="0010253E"/>
    <w:rsid w:val="00102597"/>
    <w:rsid w:val="00102E83"/>
    <w:rsid w:val="00104FE9"/>
    <w:rsid w:val="001050CE"/>
    <w:rsid w:val="00106114"/>
    <w:rsid w:val="001068C8"/>
    <w:rsid w:val="00107F2C"/>
    <w:rsid w:val="001100AD"/>
    <w:rsid w:val="0011189E"/>
    <w:rsid w:val="00111C1E"/>
    <w:rsid w:val="00111E15"/>
    <w:rsid w:val="001121BF"/>
    <w:rsid w:val="00112610"/>
    <w:rsid w:val="00113594"/>
    <w:rsid w:val="001137BA"/>
    <w:rsid w:val="00113DE6"/>
    <w:rsid w:val="001143E3"/>
    <w:rsid w:val="001159A3"/>
    <w:rsid w:val="00116048"/>
    <w:rsid w:val="001166EC"/>
    <w:rsid w:val="0012038A"/>
    <w:rsid w:val="00121F2C"/>
    <w:rsid w:val="00122430"/>
    <w:rsid w:val="00122993"/>
    <w:rsid w:val="00122C15"/>
    <w:rsid w:val="00122EB4"/>
    <w:rsid w:val="0012376B"/>
    <w:rsid w:val="001239F9"/>
    <w:rsid w:val="0012404D"/>
    <w:rsid w:val="001253A9"/>
    <w:rsid w:val="00125724"/>
    <w:rsid w:val="001258AE"/>
    <w:rsid w:val="001258CD"/>
    <w:rsid w:val="001271E0"/>
    <w:rsid w:val="00130ED5"/>
    <w:rsid w:val="00131D70"/>
    <w:rsid w:val="001323BC"/>
    <w:rsid w:val="0013297C"/>
    <w:rsid w:val="00133275"/>
    <w:rsid w:val="00133820"/>
    <w:rsid w:val="00133F4C"/>
    <w:rsid w:val="001404CE"/>
    <w:rsid w:val="00140C97"/>
    <w:rsid w:val="0014189F"/>
    <w:rsid w:val="00143199"/>
    <w:rsid w:val="001436FF"/>
    <w:rsid w:val="00143B2E"/>
    <w:rsid w:val="001443C0"/>
    <w:rsid w:val="001454C7"/>
    <w:rsid w:val="00146F25"/>
    <w:rsid w:val="0014714C"/>
    <w:rsid w:val="00147534"/>
    <w:rsid w:val="00147B36"/>
    <w:rsid w:val="00150370"/>
    <w:rsid w:val="00151E9A"/>
    <w:rsid w:val="00155EBC"/>
    <w:rsid w:val="0016106F"/>
    <w:rsid w:val="001619AB"/>
    <w:rsid w:val="0016274A"/>
    <w:rsid w:val="00162762"/>
    <w:rsid w:val="00163087"/>
    <w:rsid w:val="0016415D"/>
    <w:rsid w:val="00164921"/>
    <w:rsid w:val="00165A9B"/>
    <w:rsid w:val="00166518"/>
    <w:rsid w:val="00171C25"/>
    <w:rsid w:val="00173651"/>
    <w:rsid w:val="001741E4"/>
    <w:rsid w:val="001742CF"/>
    <w:rsid w:val="00175906"/>
    <w:rsid w:val="00175DE9"/>
    <w:rsid w:val="00176FB7"/>
    <w:rsid w:val="0018096D"/>
    <w:rsid w:val="0018128B"/>
    <w:rsid w:val="00181299"/>
    <w:rsid w:val="00182601"/>
    <w:rsid w:val="001858D7"/>
    <w:rsid w:val="00190995"/>
    <w:rsid w:val="00191359"/>
    <w:rsid w:val="001916DF"/>
    <w:rsid w:val="00191C82"/>
    <w:rsid w:val="001924C8"/>
    <w:rsid w:val="00193206"/>
    <w:rsid w:val="00193A22"/>
    <w:rsid w:val="00193B77"/>
    <w:rsid w:val="00195EA1"/>
    <w:rsid w:val="001961E8"/>
    <w:rsid w:val="00197DFC"/>
    <w:rsid w:val="001A0D22"/>
    <w:rsid w:val="001A3C88"/>
    <w:rsid w:val="001A4A9F"/>
    <w:rsid w:val="001A6BE9"/>
    <w:rsid w:val="001A6F82"/>
    <w:rsid w:val="001A79DF"/>
    <w:rsid w:val="001B1E53"/>
    <w:rsid w:val="001B2E5F"/>
    <w:rsid w:val="001B2F77"/>
    <w:rsid w:val="001B3BDC"/>
    <w:rsid w:val="001B6785"/>
    <w:rsid w:val="001B6F37"/>
    <w:rsid w:val="001B7275"/>
    <w:rsid w:val="001C1049"/>
    <w:rsid w:val="001C215C"/>
    <w:rsid w:val="001C2C2D"/>
    <w:rsid w:val="001C2FBC"/>
    <w:rsid w:val="001C46E2"/>
    <w:rsid w:val="001C4A88"/>
    <w:rsid w:val="001C663B"/>
    <w:rsid w:val="001C7A22"/>
    <w:rsid w:val="001D07C8"/>
    <w:rsid w:val="001D1804"/>
    <w:rsid w:val="001D3992"/>
    <w:rsid w:val="001D3BB2"/>
    <w:rsid w:val="001D4602"/>
    <w:rsid w:val="001D49AB"/>
    <w:rsid w:val="001D4BB3"/>
    <w:rsid w:val="001D57E4"/>
    <w:rsid w:val="001D62B2"/>
    <w:rsid w:val="001D6379"/>
    <w:rsid w:val="001E003E"/>
    <w:rsid w:val="001E0ACE"/>
    <w:rsid w:val="001E17DD"/>
    <w:rsid w:val="001E19DF"/>
    <w:rsid w:val="001E2705"/>
    <w:rsid w:val="001E35BB"/>
    <w:rsid w:val="001E35E5"/>
    <w:rsid w:val="001E3D3B"/>
    <w:rsid w:val="001E3E36"/>
    <w:rsid w:val="001E63BC"/>
    <w:rsid w:val="001F12DB"/>
    <w:rsid w:val="001F3679"/>
    <w:rsid w:val="001F5C43"/>
    <w:rsid w:val="001F75A3"/>
    <w:rsid w:val="001F7646"/>
    <w:rsid w:val="001F7722"/>
    <w:rsid w:val="001F7C97"/>
    <w:rsid w:val="001F7E98"/>
    <w:rsid w:val="00200456"/>
    <w:rsid w:val="00200DFD"/>
    <w:rsid w:val="00201AF7"/>
    <w:rsid w:val="00202937"/>
    <w:rsid w:val="00203DCF"/>
    <w:rsid w:val="00205BBD"/>
    <w:rsid w:val="00205BE3"/>
    <w:rsid w:val="00206DF6"/>
    <w:rsid w:val="0020737B"/>
    <w:rsid w:val="00210088"/>
    <w:rsid w:val="0021086C"/>
    <w:rsid w:val="002116D7"/>
    <w:rsid w:val="00212DE9"/>
    <w:rsid w:val="00215A0B"/>
    <w:rsid w:val="00215B1B"/>
    <w:rsid w:val="00215C5E"/>
    <w:rsid w:val="00215C98"/>
    <w:rsid w:val="0021614B"/>
    <w:rsid w:val="002162F0"/>
    <w:rsid w:val="002173C0"/>
    <w:rsid w:val="00217BC3"/>
    <w:rsid w:val="00221D78"/>
    <w:rsid w:val="002225A7"/>
    <w:rsid w:val="002225B1"/>
    <w:rsid w:val="002226D5"/>
    <w:rsid w:val="002259C7"/>
    <w:rsid w:val="002260E0"/>
    <w:rsid w:val="002266C2"/>
    <w:rsid w:val="00226BC4"/>
    <w:rsid w:val="002274FD"/>
    <w:rsid w:val="00227A40"/>
    <w:rsid w:val="00230B11"/>
    <w:rsid w:val="00231BAD"/>
    <w:rsid w:val="00231E1D"/>
    <w:rsid w:val="002333AC"/>
    <w:rsid w:val="00233CA8"/>
    <w:rsid w:val="00234D9F"/>
    <w:rsid w:val="00235660"/>
    <w:rsid w:val="00236269"/>
    <w:rsid w:val="002370C6"/>
    <w:rsid w:val="00237125"/>
    <w:rsid w:val="002371B0"/>
    <w:rsid w:val="00240EB7"/>
    <w:rsid w:val="0024107C"/>
    <w:rsid w:val="002426A0"/>
    <w:rsid w:val="00242CCB"/>
    <w:rsid w:val="00245828"/>
    <w:rsid w:val="00246378"/>
    <w:rsid w:val="0024686B"/>
    <w:rsid w:val="002469D7"/>
    <w:rsid w:val="00250005"/>
    <w:rsid w:val="00250BA8"/>
    <w:rsid w:val="00250CB3"/>
    <w:rsid w:val="00251031"/>
    <w:rsid w:val="00251172"/>
    <w:rsid w:val="002511D8"/>
    <w:rsid w:val="002519C0"/>
    <w:rsid w:val="00252340"/>
    <w:rsid w:val="00252CF4"/>
    <w:rsid w:val="00253ABB"/>
    <w:rsid w:val="00254756"/>
    <w:rsid w:val="0025510A"/>
    <w:rsid w:val="0025592C"/>
    <w:rsid w:val="00256C75"/>
    <w:rsid w:val="00257642"/>
    <w:rsid w:val="00257A5C"/>
    <w:rsid w:val="00260686"/>
    <w:rsid w:val="002617B6"/>
    <w:rsid w:val="00261B01"/>
    <w:rsid w:val="0026239C"/>
    <w:rsid w:val="00262AC6"/>
    <w:rsid w:val="002636F6"/>
    <w:rsid w:val="00263752"/>
    <w:rsid w:val="00263762"/>
    <w:rsid w:val="00263D01"/>
    <w:rsid w:val="00266025"/>
    <w:rsid w:val="00267266"/>
    <w:rsid w:val="0027017A"/>
    <w:rsid w:val="00270609"/>
    <w:rsid w:val="00271084"/>
    <w:rsid w:val="0027357F"/>
    <w:rsid w:val="00273880"/>
    <w:rsid w:val="00273FD2"/>
    <w:rsid w:val="0027451C"/>
    <w:rsid w:val="00275A18"/>
    <w:rsid w:val="00275F4D"/>
    <w:rsid w:val="002767A1"/>
    <w:rsid w:val="002768F3"/>
    <w:rsid w:val="00281BF6"/>
    <w:rsid w:val="00282213"/>
    <w:rsid w:val="002823CB"/>
    <w:rsid w:val="00284FBB"/>
    <w:rsid w:val="00285905"/>
    <w:rsid w:val="0028631F"/>
    <w:rsid w:val="00286A06"/>
    <w:rsid w:val="00287D0E"/>
    <w:rsid w:val="0029072D"/>
    <w:rsid w:val="0029086F"/>
    <w:rsid w:val="00290C58"/>
    <w:rsid w:val="00290F2B"/>
    <w:rsid w:val="00290F8A"/>
    <w:rsid w:val="00292F9B"/>
    <w:rsid w:val="00294345"/>
    <w:rsid w:val="002946F4"/>
    <w:rsid w:val="002949D9"/>
    <w:rsid w:val="002A04ED"/>
    <w:rsid w:val="002A18B8"/>
    <w:rsid w:val="002A1996"/>
    <w:rsid w:val="002A1AC4"/>
    <w:rsid w:val="002A6858"/>
    <w:rsid w:val="002A7FBA"/>
    <w:rsid w:val="002B00C4"/>
    <w:rsid w:val="002B3E24"/>
    <w:rsid w:val="002B4CE8"/>
    <w:rsid w:val="002B66A4"/>
    <w:rsid w:val="002B6D61"/>
    <w:rsid w:val="002B70B4"/>
    <w:rsid w:val="002B750C"/>
    <w:rsid w:val="002C029E"/>
    <w:rsid w:val="002C08F1"/>
    <w:rsid w:val="002C0A0D"/>
    <w:rsid w:val="002C1629"/>
    <w:rsid w:val="002C2170"/>
    <w:rsid w:val="002C24F1"/>
    <w:rsid w:val="002C26F9"/>
    <w:rsid w:val="002C2E99"/>
    <w:rsid w:val="002C3F7B"/>
    <w:rsid w:val="002C43D2"/>
    <w:rsid w:val="002C5139"/>
    <w:rsid w:val="002C5F24"/>
    <w:rsid w:val="002C6056"/>
    <w:rsid w:val="002C790D"/>
    <w:rsid w:val="002C7F08"/>
    <w:rsid w:val="002D12B8"/>
    <w:rsid w:val="002D2254"/>
    <w:rsid w:val="002D2AE8"/>
    <w:rsid w:val="002D2FFF"/>
    <w:rsid w:val="002D3494"/>
    <w:rsid w:val="002D3BA1"/>
    <w:rsid w:val="002D42A9"/>
    <w:rsid w:val="002D55EC"/>
    <w:rsid w:val="002D7579"/>
    <w:rsid w:val="002E054F"/>
    <w:rsid w:val="002E09B9"/>
    <w:rsid w:val="002E14AE"/>
    <w:rsid w:val="002E257E"/>
    <w:rsid w:val="002E3445"/>
    <w:rsid w:val="002E400C"/>
    <w:rsid w:val="002E48C5"/>
    <w:rsid w:val="002E5169"/>
    <w:rsid w:val="002E5604"/>
    <w:rsid w:val="002E6078"/>
    <w:rsid w:val="002E6DD5"/>
    <w:rsid w:val="002F028F"/>
    <w:rsid w:val="002F07FC"/>
    <w:rsid w:val="002F091F"/>
    <w:rsid w:val="002F246E"/>
    <w:rsid w:val="002F24A5"/>
    <w:rsid w:val="002F39A1"/>
    <w:rsid w:val="002F3EA4"/>
    <w:rsid w:val="002F466E"/>
    <w:rsid w:val="002F4C78"/>
    <w:rsid w:val="002F7C30"/>
    <w:rsid w:val="00301D56"/>
    <w:rsid w:val="0030203C"/>
    <w:rsid w:val="00303410"/>
    <w:rsid w:val="00304ACB"/>
    <w:rsid w:val="0030586E"/>
    <w:rsid w:val="00305E30"/>
    <w:rsid w:val="0030704A"/>
    <w:rsid w:val="003078CD"/>
    <w:rsid w:val="00311650"/>
    <w:rsid w:val="00312412"/>
    <w:rsid w:val="003133ED"/>
    <w:rsid w:val="003156E3"/>
    <w:rsid w:val="003167AC"/>
    <w:rsid w:val="00316B71"/>
    <w:rsid w:val="003171E7"/>
    <w:rsid w:val="00320197"/>
    <w:rsid w:val="003202E5"/>
    <w:rsid w:val="00320DAE"/>
    <w:rsid w:val="00323084"/>
    <w:rsid w:val="00323637"/>
    <w:rsid w:val="00324207"/>
    <w:rsid w:val="00325608"/>
    <w:rsid w:val="00325E94"/>
    <w:rsid w:val="00330B0D"/>
    <w:rsid w:val="00330D74"/>
    <w:rsid w:val="00332052"/>
    <w:rsid w:val="00332871"/>
    <w:rsid w:val="00332A1A"/>
    <w:rsid w:val="003352F2"/>
    <w:rsid w:val="00335BBB"/>
    <w:rsid w:val="00340305"/>
    <w:rsid w:val="00342BA9"/>
    <w:rsid w:val="00344664"/>
    <w:rsid w:val="00345863"/>
    <w:rsid w:val="00345B05"/>
    <w:rsid w:val="00345F96"/>
    <w:rsid w:val="00346C45"/>
    <w:rsid w:val="00350721"/>
    <w:rsid w:val="00351B88"/>
    <w:rsid w:val="0035227C"/>
    <w:rsid w:val="00352CBA"/>
    <w:rsid w:val="003547CE"/>
    <w:rsid w:val="00354E62"/>
    <w:rsid w:val="003560E5"/>
    <w:rsid w:val="00356335"/>
    <w:rsid w:val="00356353"/>
    <w:rsid w:val="003566C2"/>
    <w:rsid w:val="00356BFB"/>
    <w:rsid w:val="00361213"/>
    <w:rsid w:val="00363448"/>
    <w:rsid w:val="003645F5"/>
    <w:rsid w:val="00364AA1"/>
    <w:rsid w:val="00365544"/>
    <w:rsid w:val="00365D7C"/>
    <w:rsid w:val="00367199"/>
    <w:rsid w:val="00367A1A"/>
    <w:rsid w:val="0037162D"/>
    <w:rsid w:val="0037374E"/>
    <w:rsid w:val="00373AEF"/>
    <w:rsid w:val="0037625D"/>
    <w:rsid w:val="0037699B"/>
    <w:rsid w:val="00376D78"/>
    <w:rsid w:val="0038020C"/>
    <w:rsid w:val="00381278"/>
    <w:rsid w:val="00382572"/>
    <w:rsid w:val="00382BBA"/>
    <w:rsid w:val="0038422C"/>
    <w:rsid w:val="00384975"/>
    <w:rsid w:val="0038500D"/>
    <w:rsid w:val="00386617"/>
    <w:rsid w:val="003868DC"/>
    <w:rsid w:val="00386FDD"/>
    <w:rsid w:val="00387049"/>
    <w:rsid w:val="00387697"/>
    <w:rsid w:val="00387B5F"/>
    <w:rsid w:val="00390016"/>
    <w:rsid w:val="00390149"/>
    <w:rsid w:val="00391AE5"/>
    <w:rsid w:val="00393123"/>
    <w:rsid w:val="0039323F"/>
    <w:rsid w:val="00395527"/>
    <w:rsid w:val="00395C7B"/>
    <w:rsid w:val="00395FDE"/>
    <w:rsid w:val="00396514"/>
    <w:rsid w:val="003A2FC2"/>
    <w:rsid w:val="003A39BC"/>
    <w:rsid w:val="003A3A38"/>
    <w:rsid w:val="003A3AAA"/>
    <w:rsid w:val="003A64DF"/>
    <w:rsid w:val="003A77AD"/>
    <w:rsid w:val="003A7829"/>
    <w:rsid w:val="003B06A2"/>
    <w:rsid w:val="003B0D70"/>
    <w:rsid w:val="003B26C6"/>
    <w:rsid w:val="003B5D01"/>
    <w:rsid w:val="003B6C58"/>
    <w:rsid w:val="003B71DC"/>
    <w:rsid w:val="003B72EA"/>
    <w:rsid w:val="003B754D"/>
    <w:rsid w:val="003C05F4"/>
    <w:rsid w:val="003C4E29"/>
    <w:rsid w:val="003C54EE"/>
    <w:rsid w:val="003C5D58"/>
    <w:rsid w:val="003C64CD"/>
    <w:rsid w:val="003C72FE"/>
    <w:rsid w:val="003C7CA7"/>
    <w:rsid w:val="003C7F8B"/>
    <w:rsid w:val="003C7FF8"/>
    <w:rsid w:val="003D0EAF"/>
    <w:rsid w:val="003D11E6"/>
    <w:rsid w:val="003D266B"/>
    <w:rsid w:val="003D28BA"/>
    <w:rsid w:val="003D4212"/>
    <w:rsid w:val="003D6501"/>
    <w:rsid w:val="003D6844"/>
    <w:rsid w:val="003E037A"/>
    <w:rsid w:val="003E0D28"/>
    <w:rsid w:val="003E0DE5"/>
    <w:rsid w:val="003E1F73"/>
    <w:rsid w:val="003E21A8"/>
    <w:rsid w:val="003E238E"/>
    <w:rsid w:val="003E2615"/>
    <w:rsid w:val="003E5345"/>
    <w:rsid w:val="003F0625"/>
    <w:rsid w:val="003F067F"/>
    <w:rsid w:val="003F170A"/>
    <w:rsid w:val="003F26F5"/>
    <w:rsid w:val="003F2842"/>
    <w:rsid w:val="003F29FB"/>
    <w:rsid w:val="003F3235"/>
    <w:rsid w:val="003F4B6B"/>
    <w:rsid w:val="003F4FB5"/>
    <w:rsid w:val="003F555A"/>
    <w:rsid w:val="003F610B"/>
    <w:rsid w:val="003F6557"/>
    <w:rsid w:val="003F79DE"/>
    <w:rsid w:val="0040103D"/>
    <w:rsid w:val="00404D32"/>
    <w:rsid w:val="00405031"/>
    <w:rsid w:val="00405C0F"/>
    <w:rsid w:val="00405F61"/>
    <w:rsid w:val="00407C1F"/>
    <w:rsid w:val="004108E4"/>
    <w:rsid w:val="004121E3"/>
    <w:rsid w:val="00412459"/>
    <w:rsid w:val="004128E4"/>
    <w:rsid w:val="00412E8B"/>
    <w:rsid w:val="004133CB"/>
    <w:rsid w:val="004135E6"/>
    <w:rsid w:val="0041370A"/>
    <w:rsid w:val="00413B15"/>
    <w:rsid w:val="00415D92"/>
    <w:rsid w:val="004177D6"/>
    <w:rsid w:val="00420CDA"/>
    <w:rsid w:val="0042217A"/>
    <w:rsid w:val="00422373"/>
    <w:rsid w:val="00422CF6"/>
    <w:rsid w:val="00423B79"/>
    <w:rsid w:val="00423EA3"/>
    <w:rsid w:val="00424650"/>
    <w:rsid w:val="00424908"/>
    <w:rsid w:val="00425F52"/>
    <w:rsid w:val="00426622"/>
    <w:rsid w:val="00427869"/>
    <w:rsid w:val="004306A9"/>
    <w:rsid w:val="004311EB"/>
    <w:rsid w:val="0043207D"/>
    <w:rsid w:val="00433018"/>
    <w:rsid w:val="0043365E"/>
    <w:rsid w:val="004345A3"/>
    <w:rsid w:val="00435090"/>
    <w:rsid w:val="0043714C"/>
    <w:rsid w:val="004373B2"/>
    <w:rsid w:val="00437AA7"/>
    <w:rsid w:val="00437EDD"/>
    <w:rsid w:val="00440E63"/>
    <w:rsid w:val="0044456A"/>
    <w:rsid w:val="0044599E"/>
    <w:rsid w:val="00445DE7"/>
    <w:rsid w:val="0044662F"/>
    <w:rsid w:val="004508D1"/>
    <w:rsid w:val="00450AC9"/>
    <w:rsid w:val="00450F78"/>
    <w:rsid w:val="004514A6"/>
    <w:rsid w:val="004514AE"/>
    <w:rsid w:val="00451A88"/>
    <w:rsid w:val="00451E84"/>
    <w:rsid w:val="0045259A"/>
    <w:rsid w:val="00452E1A"/>
    <w:rsid w:val="00453111"/>
    <w:rsid w:val="00454B5F"/>
    <w:rsid w:val="00454D8A"/>
    <w:rsid w:val="004556BC"/>
    <w:rsid w:val="00457404"/>
    <w:rsid w:val="00457B55"/>
    <w:rsid w:val="00457EE9"/>
    <w:rsid w:val="0046111D"/>
    <w:rsid w:val="00463D99"/>
    <w:rsid w:val="0046600A"/>
    <w:rsid w:val="00467452"/>
    <w:rsid w:val="004700D3"/>
    <w:rsid w:val="0047033E"/>
    <w:rsid w:val="00470DBB"/>
    <w:rsid w:val="0047130A"/>
    <w:rsid w:val="004728DC"/>
    <w:rsid w:val="00472C75"/>
    <w:rsid w:val="00472DCD"/>
    <w:rsid w:val="00473D41"/>
    <w:rsid w:val="004752CD"/>
    <w:rsid w:val="004755CB"/>
    <w:rsid w:val="00476BF2"/>
    <w:rsid w:val="00476C50"/>
    <w:rsid w:val="004778EF"/>
    <w:rsid w:val="004806F4"/>
    <w:rsid w:val="00481A1F"/>
    <w:rsid w:val="00481A2F"/>
    <w:rsid w:val="004832A0"/>
    <w:rsid w:val="00483CD3"/>
    <w:rsid w:val="004866D8"/>
    <w:rsid w:val="0048731D"/>
    <w:rsid w:val="00487A23"/>
    <w:rsid w:val="00487FA0"/>
    <w:rsid w:val="0049076C"/>
    <w:rsid w:val="00490E9D"/>
    <w:rsid w:val="0049119D"/>
    <w:rsid w:val="00491B1F"/>
    <w:rsid w:val="00492B98"/>
    <w:rsid w:val="00492FBA"/>
    <w:rsid w:val="00494C70"/>
    <w:rsid w:val="00494FEE"/>
    <w:rsid w:val="00495CDA"/>
    <w:rsid w:val="00495EDC"/>
    <w:rsid w:val="004A0A3F"/>
    <w:rsid w:val="004A11AF"/>
    <w:rsid w:val="004A1B30"/>
    <w:rsid w:val="004A1C05"/>
    <w:rsid w:val="004A2E8C"/>
    <w:rsid w:val="004A4081"/>
    <w:rsid w:val="004A58A6"/>
    <w:rsid w:val="004A6824"/>
    <w:rsid w:val="004A6F73"/>
    <w:rsid w:val="004B0610"/>
    <w:rsid w:val="004B0B16"/>
    <w:rsid w:val="004B1672"/>
    <w:rsid w:val="004B26D6"/>
    <w:rsid w:val="004B3E14"/>
    <w:rsid w:val="004B49C4"/>
    <w:rsid w:val="004B4CAC"/>
    <w:rsid w:val="004B4D86"/>
    <w:rsid w:val="004B50E8"/>
    <w:rsid w:val="004B6474"/>
    <w:rsid w:val="004B6B64"/>
    <w:rsid w:val="004B6E5C"/>
    <w:rsid w:val="004B7104"/>
    <w:rsid w:val="004B74EE"/>
    <w:rsid w:val="004B7C13"/>
    <w:rsid w:val="004C0585"/>
    <w:rsid w:val="004C1679"/>
    <w:rsid w:val="004C3229"/>
    <w:rsid w:val="004C34CB"/>
    <w:rsid w:val="004C411B"/>
    <w:rsid w:val="004C4D53"/>
    <w:rsid w:val="004C4E62"/>
    <w:rsid w:val="004C6112"/>
    <w:rsid w:val="004C74A7"/>
    <w:rsid w:val="004D0B48"/>
    <w:rsid w:val="004D15CD"/>
    <w:rsid w:val="004D2105"/>
    <w:rsid w:val="004D230E"/>
    <w:rsid w:val="004D30C3"/>
    <w:rsid w:val="004D347D"/>
    <w:rsid w:val="004D3551"/>
    <w:rsid w:val="004D3F53"/>
    <w:rsid w:val="004D4340"/>
    <w:rsid w:val="004D4D0D"/>
    <w:rsid w:val="004D4ED5"/>
    <w:rsid w:val="004D5416"/>
    <w:rsid w:val="004D57C7"/>
    <w:rsid w:val="004D58F2"/>
    <w:rsid w:val="004D5C0A"/>
    <w:rsid w:val="004D5CAE"/>
    <w:rsid w:val="004D6066"/>
    <w:rsid w:val="004D75FE"/>
    <w:rsid w:val="004E0A36"/>
    <w:rsid w:val="004E1613"/>
    <w:rsid w:val="004E18C9"/>
    <w:rsid w:val="004E2357"/>
    <w:rsid w:val="004E3FC9"/>
    <w:rsid w:val="004E429F"/>
    <w:rsid w:val="004E44CC"/>
    <w:rsid w:val="004E5139"/>
    <w:rsid w:val="004E6E8A"/>
    <w:rsid w:val="004F0C62"/>
    <w:rsid w:val="004F2396"/>
    <w:rsid w:val="004F3A88"/>
    <w:rsid w:val="004F3CEF"/>
    <w:rsid w:val="004F3F2E"/>
    <w:rsid w:val="004F407F"/>
    <w:rsid w:val="004F526D"/>
    <w:rsid w:val="004F54AB"/>
    <w:rsid w:val="004F5B4C"/>
    <w:rsid w:val="004F73A6"/>
    <w:rsid w:val="004F794E"/>
    <w:rsid w:val="00501240"/>
    <w:rsid w:val="00501E93"/>
    <w:rsid w:val="00502CFE"/>
    <w:rsid w:val="005032CE"/>
    <w:rsid w:val="0050390E"/>
    <w:rsid w:val="00504F86"/>
    <w:rsid w:val="00506F7B"/>
    <w:rsid w:val="005071E2"/>
    <w:rsid w:val="00507EE3"/>
    <w:rsid w:val="00510600"/>
    <w:rsid w:val="00510B4C"/>
    <w:rsid w:val="00510C7E"/>
    <w:rsid w:val="00510DBB"/>
    <w:rsid w:val="00511BA1"/>
    <w:rsid w:val="0051386E"/>
    <w:rsid w:val="00514011"/>
    <w:rsid w:val="0051551C"/>
    <w:rsid w:val="00516734"/>
    <w:rsid w:val="00522376"/>
    <w:rsid w:val="00525F54"/>
    <w:rsid w:val="00527988"/>
    <w:rsid w:val="00527A03"/>
    <w:rsid w:val="00530B4F"/>
    <w:rsid w:val="005328B8"/>
    <w:rsid w:val="00532954"/>
    <w:rsid w:val="00532B1F"/>
    <w:rsid w:val="00532C58"/>
    <w:rsid w:val="00535964"/>
    <w:rsid w:val="0053612A"/>
    <w:rsid w:val="00536D08"/>
    <w:rsid w:val="00537B4E"/>
    <w:rsid w:val="00541CD5"/>
    <w:rsid w:val="00542243"/>
    <w:rsid w:val="005437F6"/>
    <w:rsid w:val="00543951"/>
    <w:rsid w:val="00547334"/>
    <w:rsid w:val="005505A0"/>
    <w:rsid w:val="005505F2"/>
    <w:rsid w:val="00550BFC"/>
    <w:rsid w:val="00550DD8"/>
    <w:rsid w:val="0055283F"/>
    <w:rsid w:val="00552FDC"/>
    <w:rsid w:val="0055431E"/>
    <w:rsid w:val="00554627"/>
    <w:rsid w:val="00554D14"/>
    <w:rsid w:val="00555798"/>
    <w:rsid w:val="00561061"/>
    <w:rsid w:val="00561578"/>
    <w:rsid w:val="0056172D"/>
    <w:rsid w:val="00562F13"/>
    <w:rsid w:val="005639AA"/>
    <w:rsid w:val="00563D33"/>
    <w:rsid w:val="005652E0"/>
    <w:rsid w:val="005656F0"/>
    <w:rsid w:val="00565C5C"/>
    <w:rsid w:val="0056702A"/>
    <w:rsid w:val="0056709C"/>
    <w:rsid w:val="005674D7"/>
    <w:rsid w:val="005675D0"/>
    <w:rsid w:val="0057001D"/>
    <w:rsid w:val="005713F7"/>
    <w:rsid w:val="00571A27"/>
    <w:rsid w:val="00572A63"/>
    <w:rsid w:val="0057330A"/>
    <w:rsid w:val="005766BD"/>
    <w:rsid w:val="00576988"/>
    <w:rsid w:val="005770C4"/>
    <w:rsid w:val="00577DF8"/>
    <w:rsid w:val="00581C4D"/>
    <w:rsid w:val="00584CC5"/>
    <w:rsid w:val="005851B8"/>
    <w:rsid w:val="00585900"/>
    <w:rsid w:val="00586629"/>
    <w:rsid w:val="00586FF3"/>
    <w:rsid w:val="00587115"/>
    <w:rsid w:val="00587F8F"/>
    <w:rsid w:val="005906CE"/>
    <w:rsid w:val="00591D0C"/>
    <w:rsid w:val="0059287A"/>
    <w:rsid w:val="00593628"/>
    <w:rsid w:val="0059754B"/>
    <w:rsid w:val="005A01B6"/>
    <w:rsid w:val="005A3007"/>
    <w:rsid w:val="005A38F7"/>
    <w:rsid w:val="005A4FB3"/>
    <w:rsid w:val="005A71EF"/>
    <w:rsid w:val="005B07ED"/>
    <w:rsid w:val="005B0E06"/>
    <w:rsid w:val="005B28F0"/>
    <w:rsid w:val="005B364A"/>
    <w:rsid w:val="005B5CC0"/>
    <w:rsid w:val="005B5DC8"/>
    <w:rsid w:val="005B5FA8"/>
    <w:rsid w:val="005C1554"/>
    <w:rsid w:val="005C2FB8"/>
    <w:rsid w:val="005C3C84"/>
    <w:rsid w:val="005C4B46"/>
    <w:rsid w:val="005C53CE"/>
    <w:rsid w:val="005C5867"/>
    <w:rsid w:val="005C5FB1"/>
    <w:rsid w:val="005C7156"/>
    <w:rsid w:val="005D0CD4"/>
    <w:rsid w:val="005D1717"/>
    <w:rsid w:val="005D1C2C"/>
    <w:rsid w:val="005D3910"/>
    <w:rsid w:val="005D3956"/>
    <w:rsid w:val="005D3C35"/>
    <w:rsid w:val="005D4559"/>
    <w:rsid w:val="005D538F"/>
    <w:rsid w:val="005D55AD"/>
    <w:rsid w:val="005D587D"/>
    <w:rsid w:val="005E05B9"/>
    <w:rsid w:val="005E0F52"/>
    <w:rsid w:val="005E253F"/>
    <w:rsid w:val="005E32EF"/>
    <w:rsid w:val="005E34ED"/>
    <w:rsid w:val="005E3796"/>
    <w:rsid w:val="005E3D3A"/>
    <w:rsid w:val="005E4211"/>
    <w:rsid w:val="005E42C4"/>
    <w:rsid w:val="005E5046"/>
    <w:rsid w:val="005E5572"/>
    <w:rsid w:val="005E605A"/>
    <w:rsid w:val="005E6562"/>
    <w:rsid w:val="005F0E8B"/>
    <w:rsid w:val="005F10F9"/>
    <w:rsid w:val="005F1383"/>
    <w:rsid w:val="005F2269"/>
    <w:rsid w:val="005F3A5F"/>
    <w:rsid w:val="005F65ED"/>
    <w:rsid w:val="005F7237"/>
    <w:rsid w:val="005F7301"/>
    <w:rsid w:val="005F7DCE"/>
    <w:rsid w:val="00601251"/>
    <w:rsid w:val="00602612"/>
    <w:rsid w:val="00603CFA"/>
    <w:rsid w:val="00603FF7"/>
    <w:rsid w:val="0060456B"/>
    <w:rsid w:val="0060562B"/>
    <w:rsid w:val="006057C7"/>
    <w:rsid w:val="00605E25"/>
    <w:rsid w:val="0060679B"/>
    <w:rsid w:val="00606C27"/>
    <w:rsid w:val="006070F6"/>
    <w:rsid w:val="00607B93"/>
    <w:rsid w:val="00611BC4"/>
    <w:rsid w:val="00612908"/>
    <w:rsid w:val="0061419E"/>
    <w:rsid w:val="0061446D"/>
    <w:rsid w:val="00614539"/>
    <w:rsid w:val="006148C3"/>
    <w:rsid w:val="00614BD9"/>
    <w:rsid w:val="00614F11"/>
    <w:rsid w:val="00615529"/>
    <w:rsid w:val="0061606C"/>
    <w:rsid w:val="00617BBF"/>
    <w:rsid w:val="0062142C"/>
    <w:rsid w:val="006217C9"/>
    <w:rsid w:val="00621A96"/>
    <w:rsid w:val="00621BCC"/>
    <w:rsid w:val="0062350A"/>
    <w:rsid w:val="006241D5"/>
    <w:rsid w:val="0062757C"/>
    <w:rsid w:val="0063068D"/>
    <w:rsid w:val="006322B7"/>
    <w:rsid w:val="006333B9"/>
    <w:rsid w:val="00633845"/>
    <w:rsid w:val="00636804"/>
    <w:rsid w:val="006369A2"/>
    <w:rsid w:val="00636C94"/>
    <w:rsid w:val="00636F5C"/>
    <w:rsid w:val="00637823"/>
    <w:rsid w:val="00637DE9"/>
    <w:rsid w:val="006402E0"/>
    <w:rsid w:val="00640828"/>
    <w:rsid w:val="00641817"/>
    <w:rsid w:val="0064365D"/>
    <w:rsid w:val="006448B7"/>
    <w:rsid w:val="00645884"/>
    <w:rsid w:val="00645DCF"/>
    <w:rsid w:val="006463C1"/>
    <w:rsid w:val="00646F18"/>
    <w:rsid w:val="006507AE"/>
    <w:rsid w:val="00650B2C"/>
    <w:rsid w:val="006512E0"/>
    <w:rsid w:val="00651356"/>
    <w:rsid w:val="00651E4D"/>
    <w:rsid w:val="0065307A"/>
    <w:rsid w:val="0065376A"/>
    <w:rsid w:val="0065453E"/>
    <w:rsid w:val="00654D92"/>
    <w:rsid w:val="00655FA1"/>
    <w:rsid w:val="006602F6"/>
    <w:rsid w:val="00660D5A"/>
    <w:rsid w:val="0066209C"/>
    <w:rsid w:val="006623EE"/>
    <w:rsid w:val="00663890"/>
    <w:rsid w:val="00663B31"/>
    <w:rsid w:val="00663BCF"/>
    <w:rsid w:val="00663E5B"/>
    <w:rsid w:val="006648E5"/>
    <w:rsid w:val="00670ADB"/>
    <w:rsid w:val="0067119A"/>
    <w:rsid w:val="00671A6C"/>
    <w:rsid w:val="00672712"/>
    <w:rsid w:val="00672CD8"/>
    <w:rsid w:val="0067334D"/>
    <w:rsid w:val="0067374B"/>
    <w:rsid w:val="00675802"/>
    <w:rsid w:val="00675C97"/>
    <w:rsid w:val="00676714"/>
    <w:rsid w:val="00676FFE"/>
    <w:rsid w:val="00677291"/>
    <w:rsid w:val="0068174D"/>
    <w:rsid w:val="00681E34"/>
    <w:rsid w:val="00681EA6"/>
    <w:rsid w:val="006838E6"/>
    <w:rsid w:val="0068395E"/>
    <w:rsid w:val="00683FA2"/>
    <w:rsid w:val="006846A6"/>
    <w:rsid w:val="00684A2C"/>
    <w:rsid w:val="00685CC3"/>
    <w:rsid w:val="00685E2F"/>
    <w:rsid w:val="00686633"/>
    <w:rsid w:val="00686ED4"/>
    <w:rsid w:val="00687040"/>
    <w:rsid w:val="00687E0A"/>
    <w:rsid w:val="00690B14"/>
    <w:rsid w:val="00691F2F"/>
    <w:rsid w:val="00692936"/>
    <w:rsid w:val="006929EF"/>
    <w:rsid w:val="00692E72"/>
    <w:rsid w:val="006934B1"/>
    <w:rsid w:val="00693A89"/>
    <w:rsid w:val="00693AF0"/>
    <w:rsid w:val="00693C54"/>
    <w:rsid w:val="006943EE"/>
    <w:rsid w:val="006957F2"/>
    <w:rsid w:val="00695C73"/>
    <w:rsid w:val="0069675C"/>
    <w:rsid w:val="00696B1C"/>
    <w:rsid w:val="006970C1"/>
    <w:rsid w:val="006974CA"/>
    <w:rsid w:val="006A2CF0"/>
    <w:rsid w:val="006A4D20"/>
    <w:rsid w:val="006B03EC"/>
    <w:rsid w:val="006B1DDA"/>
    <w:rsid w:val="006B36C7"/>
    <w:rsid w:val="006B3C7E"/>
    <w:rsid w:val="006B48D6"/>
    <w:rsid w:val="006B5752"/>
    <w:rsid w:val="006B5CF5"/>
    <w:rsid w:val="006B607E"/>
    <w:rsid w:val="006B70B1"/>
    <w:rsid w:val="006C01FA"/>
    <w:rsid w:val="006C041F"/>
    <w:rsid w:val="006C147B"/>
    <w:rsid w:val="006C1FE5"/>
    <w:rsid w:val="006C2EFA"/>
    <w:rsid w:val="006C30B2"/>
    <w:rsid w:val="006C34DA"/>
    <w:rsid w:val="006C3A56"/>
    <w:rsid w:val="006C5BD7"/>
    <w:rsid w:val="006C5D36"/>
    <w:rsid w:val="006C5D9E"/>
    <w:rsid w:val="006C6005"/>
    <w:rsid w:val="006C658C"/>
    <w:rsid w:val="006C6777"/>
    <w:rsid w:val="006C67FD"/>
    <w:rsid w:val="006C6D9C"/>
    <w:rsid w:val="006C734D"/>
    <w:rsid w:val="006C74F0"/>
    <w:rsid w:val="006D0D95"/>
    <w:rsid w:val="006D31A0"/>
    <w:rsid w:val="006D500D"/>
    <w:rsid w:val="006D5BE0"/>
    <w:rsid w:val="006D7509"/>
    <w:rsid w:val="006E3E85"/>
    <w:rsid w:val="006E529E"/>
    <w:rsid w:val="006E6424"/>
    <w:rsid w:val="006E6A2E"/>
    <w:rsid w:val="006E7210"/>
    <w:rsid w:val="006E7C5D"/>
    <w:rsid w:val="006F10BC"/>
    <w:rsid w:val="006F11D0"/>
    <w:rsid w:val="006F1B20"/>
    <w:rsid w:val="006F1B6B"/>
    <w:rsid w:val="006F2CEE"/>
    <w:rsid w:val="006F3739"/>
    <w:rsid w:val="006F37CF"/>
    <w:rsid w:val="006F38F1"/>
    <w:rsid w:val="006F3C69"/>
    <w:rsid w:val="006F48F6"/>
    <w:rsid w:val="006F6A03"/>
    <w:rsid w:val="006F7610"/>
    <w:rsid w:val="00701718"/>
    <w:rsid w:val="007044D5"/>
    <w:rsid w:val="00707150"/>
    <w:rsid w:val="00711270"/>
    <w:rsid w:val="00711ED2"/>
    <w:rsid w:val="00714B19"/>
    <w:rsid w:val="00714BFD"/>
    <w:rsid w:val="00714C90"/>
    <w:rsid w:val="00714D05"/>
    <w:rsid w:val="007158E6"/>
    <w:rsid w:val="00715B4B"/>
    <w:rsid w:val="00720101"/>
    <w:rsid w:val="007217B8"/>
    <w:rsid w:val="00723DBB"/>
    <w:rsid w:val="00725850"/>
    <w:rsid w:val="00725BE5"/>
    <w:rsid w:val="00725BE9"/>
    <w:rsid w:val="0072698B"/>
    <w:rsid w:val="007305CC"/>
    <w:rsid w:val="00730956"/>
    <w:rsid w:val="00731065"/>
    <w:rsid w:val="00731C2A"/>
    <w:rsid w:val="00732E70"/>
    <w:rsid w:val="007351D6"/>
    <w:rsid w:val="00735737"/>
    <w:rsid w:val="00735ECF"/>
    <w:rsid w:val="00736E7F"/>
    <w:rsid w:val="00737640"/>
    <w:rsid w:val="0074075F"/>
    <w:rsid w:val="0074124C"/>
    <w:rsid w:val="007419FA"/>
    <w:rsid w:val="007427F2"/>
    <w:rsid w:val="007430A5"/>
    <w:rsid w:val="0074516A"/>
    <w:rsid w:val="00745914"/>
    <w:rsid w:val="00746ECE"/>
    <w:rsid w:val="00750A12"/>
    <w:rsid w:val="00750BF7"/>
    <w:rsid w:val="00750CDB"/>
    <w:rsid w:val="00751831"/>
    <w:rsid w:val="00751F62"/>
    <w:rsid w:val="00752026"/>
    <w:rsid w:val="00752559"/>
    <w:rsid w:val="007527A4"/>
    <w:rsid w:val="00753D4F"/>
    <w:rsid w:val="00753F60"/>
    <w:rsid w:val="0075470C"/>
    <w:rsid w:val="0075505F"/>
    <w:rsid w:val="007564A6"/>
    <w:rsid w:val="0075788E"/>
    <w:rsid w:val="00760082"/>
    <w:rsid w:val="0076093A"/>
    <w:rsid w:val="00762D52"/>
    <w:rsid w:val="0076355A"/>
    <w:rsid w:val="00764C13"/>
    <w:rsid w:val="007651F2"/>
    <w:rsid w:val="00765C17"/>
    <w:rsid w:val="00766C6D"/>
    <w:rsid w:val="007707F7"/>
    <w:rsid w:val="00770A53"/>
    <w:rsid w:val="00770BAD"/>
    <w:rsid w:val="00770FA7"/>
    <w:rsid w:val="0077399A"/>
    <w:rsid w:val="007743F7"/>
    <w:rsid w:val="007746CE"/>
    <w:rsid w:val="007749DE"/>
    <w:rsid w:val="00774AFB"/>
    <w:rsid w:val="00775318"/>
    <w:rsid w:val="00775539"/>
    <w:rsid w:val="007761C5"/>
    <w:rsid w:val="00780A83"/>
    <w:rsid w:val="00783297"/>
    <w:rsid w:val="007839E7"/>
    <w:rsid w:val="00783A99"/>
    <w:rsid w:val="007853BF"/>
    <w:rsid w:val="00786D66"/>
    <w:rsid w:val="00787AC8"/>
    <w:rsid w:val="00790B79"/>
    <w:rsid w:val="007913BC"/>
    <w:rsid w:val="007934CC"/>
    <w:rsid w:val="00794549"/>
    <w:rsid w:val="00795F7F"/>
    <w:rsid w:val="0079611B"/>
    <w:rsid w:val="0079677B"/>
    <w:rsid w:val="00797230"/>
    <w:rsid w:val="007A3B4C"/>
    <w:rsid w:val="007A47F7"/>
    <w:rsid w:val="007A5227"/>
    <w:rsid w:val="007A5B62"/>
    <w:rsid w:val="007A5EA4"/>
    <w:rsid w:val="007B14F5"/>
    <w:rsid w:val="007B1EE9"/>
    <w:rsid w:val="007B1F2E"/>
    <w:rsid w:val="007B28DB"/>
    <w:rsid w:val="007B333B"/>
    <w:rsid w:val="007B36F2"/>
    <w:rsid w:val="007B44D2"/>
    <w:rsid w:val="007B516A"/>
    <w:rsid w:val="007B570C"/>
    <w:rsid w:val="007B5CE1"/>
    <w:rsid w:val="007B60B1"/>
    <w:rsid w:val="007B6866"/>
    <w:rsid w:val="007B687D"/>
    <w:rsid w:val="007B6BF1"/>
    <w:rsid w:val="007B6F41"/>
    <w:rsid w:val="007B6FE4"/>
    <w:rsid w:val="007B7F75"/>
    <w:rsid w:val="007C0ED6"/>
    <w:rsid w:val="007C221B"/>
    <w:rsid w:val="007C2355"/>
    <w:rsid w:val="007C2AB3"/>
    <w:rsid w:val="007C3C9E"/>
    <w:rsid w:val="007C487C"/>
    <w:rsid w:val="007C54E7"/>
    <w:rsid w:val="007D0E06"/>
    <w:rsid w:val="007D1F18"/>
    <w:rsid w:val="007D474C"/>
    <w:rsid w:val="007D4C60"/>
    <w:rsid w:val="007D552F"/>
    <w:rsid w:val="007D675B"/>
    <w:rsid w:val="007D7376"/>
    <w:rsid w:val="007D7C3D"/>
    <w:rsid w:val="007E1225"/>
    <w:rsid w:val="007E1CB7"/>
    <w:rsid w:val="007E2B07"/>
    <w:rsid w:val="007E333B"/>
    <w:rsid w:val="007E37C9"/>
    <w:rsid w:val="007E387E"/>
    <w:rsid w:val="007E3B2C"/>
    <w:rsid w:val="007E49D7"/>
    <w:rsid w:val="007E50B9"/>
    <w:rsid w:val="007E75D7"/>
    <w:rsid w:val="007E78E9"/>
    <w:rsid w:val="007F0EFE"/>
    <w:rsid w:val="007F107F"/>
    <w:rsid w:val="007F1898"/>
    <w:rsid w:val="007F2C28"/>
    <w:rsid w:val="007F2FBA"/>
    <w:rsid w:val="007F3552"/>
    <w:rsid w:val="007F432F"/>
    <w:rsid w:val="007F5141"/>
    <w:rsid w:val="007F6846"/>
    <w:rsid w:val="007F7E75"/>
    <w:rsid w:val="00801036"/>
    <w:rsid w:val="00801442"/>
    <w:rsid w:val="00801AE0"/>
    <w:rsid w:val="00803632"/>
    <w:rsid w:val="0080479F"/>
    <w:rsid w:val="00804ED0"/>
    <w:rsid w:val="008052DD"/>
    <w:rsid w:val="00806B7F"/>
    <w:rsid w:val="00807240"/>
    <w:rsid w:val="0080758E"/>
    <w:rsid w:val="00812095"/>
    <w:rsid w:val="00812A13"/>
    <w:rsid w:val="00813248"/>
    <w:rsid w:val="00813A33"/>
    <w:rsid w:val="00815463"/>
    <w:rsid w:val="00815596"/>
    <w:rsid w:val="0081580E"/>
    <w:rsid w:val="008161B4"/>
    <w:rsid w:val="008163C4"/>
    <w:rsid w:val="00820401"/>
    <w:rsid w:val="0082079B"/>
    <w:rsid w:val="00820D12"/>
    <w:rsid w:val="008216C1"/>
    <w:rsid w:val="008238A0"/>
    <w:rsid w:val="00825B75"/>
    <w:rsid w:val="00826C7F"/>
    <w:rsid w:val="00826D3D"/>
    <w:rsid w:val="0082700E"/>
    <w:rsid w:val="008274AD"/>
    <w:rsid w:val="008279B6"/>
    <w:rsid w:val="00832141"/>
    <w:rsid w:val="00832BDC"/>
    <w:rsid w:val="00832ECE"/>
    <w:rsid w:val="0083385F"/>
    <w:rsid w:val="008347FB"/>
    <w:rsid w:val="00836D15"/>
    <w:rsid w:val="0083739E"/>
    <w:rsid w:val="00837EF9"/>
    <w:rsid w:val="008403BA"/>
    <w:rsid w:val="00840AFB"/>
    <w:rsid w:val="00840BF1"/>
    <w:rsid w:val="00841868"/>
    <w:rsid w:val="00844BBB"/>
    <w:rsid w:val="0084575D"/>
    <w:rsid w:val="008525A5"/>
    <w:rsid w:val="00852AEC"/>
    <w:rsid w:val="00852E9E"/>
    <w:rsid w:val="00853694"/>
    <w:rsid w:val="00856E23"/>
    <w:rsid w:val="00857BD9"/>
    <w:rsid w:val="00857C79"/>
    <w:rsid w:val="00860294"/>
    <w:rsid w:val="00860996"/>
    <w:rsid w:val="0086146B"/>
    <w:rsid w:val="00861E4D"/>
    <w:rsid w:val="00862F4B"/>
    <w:rsid w:val="00864350"/>
    <w:rsid w:val="008644D9"/>
    <w:rsid w:val="00864AFC"/>
    <w:rsid w:val="0086623D"/>
    <w:rsid w:val="00866A71"/>
    <w:rsid w:val="008675CB"/>
    <w:rsid w:val="008677DE"/>
    <w:rsid w:val="00867E4C"/>
    <w:rsid w:val="008716B3"/>
    <w:rsid w:val="00873648"/>
    <w:rsid w:val="00873671"/>
    <w:rsid w:val="008736D0"/>
    <w:rsid w:val="00874029"/>
    <w:rsid w:val="0087521C"/>
    <w:rsid w:val="008752B3"/>
    <w:rsid w:val="0087548E"/>
    <w:rsid w:val="008756AC"/>
    <w:rsid w:val="0087695D"/>
    <w:rsid w:val="008770F4"/>
    <w:rsid w:val="008778F6"/>
    <w:rsid w:val="00877CA9"/>
    <w:rsid w:val="008800D2"/>
    <w:rsid w:val="00880412"/>
    <w:rsid w:val="00880531"/>
    <w:rsid w:val="00880D53"/>
    <w:rsid w:val="00882EA8"/>
    <w:rsid w:val="0088308E"/>
    <w:rsid w:val="00883E24"/>
    <w:rsid w:val="00884098"/>
    <w:rsid w:val="0088483B"/>
    <w:rsid w:val="008861C2"/>
    <w:rsid w:val="008905A5"/>
    <w:rsid w:val="00891493"/>
    <w:rsid w:val="0089195D"/>
    <w:rsid w:val="00896607"/>
    <w:rsid w:val="008968F6"/>
    <w:rsid w:val="00896C96"/>
    <w:rsid w:val="00897375"/>
    <w:rsid w:val="008A06EF"/>
    <w:rsid w:val="008A253A"/>
    <w:rsid w:val="008A28FB"/>
    <w:rsid w:val="008A2A44"/>
    <w:rsid w:val="008A2AA0"/>
    <w:rsid w:val="008A3487"/>
    <w:rsid w:val="008A553D"/>
    <w:rsid w:val="008A572B"/>
    <w:rsid w:val="008A58ED"/>
    <w:rsid w:val="008A5E12"/>
    <w:rsid w:val="008A6DC3"/>
    <w:rsid w:val="008A7367"/>
    <w:rsid w:val="008A76CC"/>
    <w:rsid w:val="008B03D0"/>
    <w:rsid w:val="008B061B"/>
    <w:rsid w:val="008B109A"/>
    <w:rsid w:val="008B1324"/>
    <w:rsid w:val="008B39E2"/>
    <w:rsid w:val="008B51FC"/>
    <w:rsid w:val="008B53B4"/>
    <w:rsid w:val="008B5E97"/>
    <w:rsid w:val="008B750D"/>
    <w:rsid w:val="008B7588"/>
    <w:rsid w:val="008C1397"/>
    <w:rsid w:val="008C13AD"/>
    <w:rsid w:val="008C1D38"/>
    <w:rsid w:val="008C425C"/>
    <w:rsid w:val="008C4E95"/>
    <w:rsid w:val="008C546A"/>
    <w:rsid w:val="008C58F6"/>
    <w:rsid w:val="008C5BEE"/>
    <w:rsid w:val="008C635B"/>
    <w:rsid w:val="008C7CD2"/>
    <w:rsid w:val="008C7EF3"/>
    <w:rsid w:val="008D00BE"/>
    <w:rsid w:val="008D0A13"/>
    <w:rsid w:val="008D2975"/>
    <w:rsid w:val="008D321F"/>
    <w:rsid w:val="008D47EE"/>
    <w:rsid w:val="008D51A6"/>
    <w:rsid w:val="008D531D"/>
    <w:rsid w:val="008D56D4"/>
    <w:rsid w:val="008D6338"/>
    <w:rsid w:val="008D7E13"/>
    <w:rsid w:val="008E343E"/>
    <w:rsid w:val="008E3AC3"/>
    <w:rsid w:val="008E40EC"/>
    <w:rsid w:val="008E45DC"/>
    <w:rsid w:val="008E4E0C"/>
    <w:rsid w:val="008E52E9"/>
    <w:rsid w:val="008E5AB8"/>
    <w:rsid w:val="008E60FC"/>
    <w:rsid w:val="008F0E81"/>
    <w:rsid w:val="008F1195"/>
    <w:rsid w:val="008F4336"/>
    <w:rsid w:val="008F4D74"/>
    <w:rsid w:val="008F4EE6"/>
    <w:rsid w:val="008F5DB7"/>
    <w:rsid w:val="008F5E7D"/>
    <w:rsid w:val="008F6125"/>
    <w:rsid w:val="008F6E09"/>
    <w:rsid w:val="008F6F12"/>
    <w:rsid w:val="008F7FFD"/>
    <w:rsid w:val="0090033A"/>
    <w:rsid w:val="009003D0"/>
    <w:rsid w:val="009004DB"/>
    <w:rsid w:val="009014AA"/>
    <w:rsid w:val="009025B1"/>
    <w:rsid w:val="009026F1"/>
    <w:rsid w:val="0090457F"/>
    <w:rsid w:val="009046FD"/>
    <w:rsid w:val="00905DCB"/>
    <w:rsid w:val="0090791C"/>
    <w:rsid w:val="00910A80"/>
    <w:rsid w:val="00910CDF"/>
    <w:rsid w:val="00911AB4"/>
    <w:rsid w:val="00911AD7"/>
    <w:rsid w:val="00911C30"/>
    <w:rsid w:val="0091266B"/>
    <w:rsid w:val="009127AB"/>
    <w:rsid w:val="009130A8"/>
    <w:rsid w:val="00914744"/>
    <w:rsid w:val="00914F3A"/>
    <w:rsid w:val="0091533C"/>
    <w:rsid w:val="00915EEF"/>
    <w:rsid w:val="00916419"/>
    <w:rsid w:val="0091696C"/>
    <w:rsid w:val="00921205"/>
    <w:rsid w:val="00921694"/>
    <w:rsid w:val="00923181"/>
    <w:rsid w:val="009249F8"/>
    <w:rsid w:val="00925B29"/>
    <w:rsid w:val="0092695D"/>
    <w:rsid w:val="00926AB1"/>
    <w:rsid w:val="0092765C"/>
    <w:rsid w:val="00927B87"/>
    <w:rsid w:val="00927F78"/>
    <w:rsid w:val="00930AC9"/>
    <w:rsid w:val="0093139A"/>
    <w:rsid w:val="00932A78"/>
    <w:rsid w:val="00933F20"/>
    <w:rsid w:val="00933F40"/>
    <w:rsid w:val="00934722"/>
    <w:rsid w:val="00934BA6"/>
    <w:rsid w:val="00936347"/>
    <w:rsid w:val="00936FFD"/>
    <w:rsid w:val="00937083"/>
    <w:rsid w:val="00937BC8"/>
    <w:rsid w:val="00942773"/>
    <w:rsid w:val="00943E96"/>
    <w:rsid w:val="00944515"/>
    <w:rsid w:val="00945722"/>
    <w:rsid w:val="00945B74"/>
    <w:rsid w:val="009464E5"/>
    <w:rsid w:val="00946694"/>
    <w:rsid w:val="00946847"/>
    <w:rsid w:val="00946D8F"/>
    <w:rsid w:val="00947295"/>
    <w:rsid w:val="009504CF"/>
    <w:rsid w:val="009524F4"/>
    <w:rsid w:val="00954592"/>
    <w:rsid w:val="00955416"/>
    <w:rsid w:val="009558E9"/>
    <w:rsid w:val="00955B86"/>
    <w:rsid w:val="00956984"/>
    <w:rsid w:val="00956D58"/>
    <w:rsid w:val="00957466"/>
    <w:rsid w:val="00957AB1"/>
    <w:rsid w:val="0096001B"/>
    <w:rsid w:val="0096100B"/>
    <w:rsid w:val="00961913"/>
    <w:rsid w:val="00961B5C"/>
    <w:rsid w:val="00963DDC"/>
    <w:rsid w:val="00963E79"/>
    <w:rsid w:val="00964299"/>
    <w:rsid w:val="0096466C"/>
    <w:rsid w:val="00964D74"/>
    <w:rsid w:val="00965D71"/>
    <w:rsid w:val="00966CD2"/>
    <w:rsid w:val="00966EDA"/>
    <w:rsid w:val="009676E0"/>
    <w:rsid w:val="009710D7"/>
    <w:rsid w:val="00971E97"/>
    <w:rsid w:val="00971F3D"/>
    <w:rsid w:val="009721EE"/>
    <w:rsid w:val="009732B0"/>
    <w:rsid w:val="009736DE"/>
    <w:rsid w:val="009738C3"/>
    <w:rsid w:val="0097468D"/>
    <w:rsid w:val="009746DF"/>
    <w:rsid w:val="00976074"/>
    <w:rsid w:val="009775F5"/>
    <w:rsid w:val="0097779B"/>
    <w:rsid w:val="0097798B"/>
    <w:rsid w:val="00977AD6"/>
    <w:rsid w:val="00980681"/>
    <w:rsid w:val="00982921"/>
    <w:rsid w:val="00982FC9"/>
    <w:rsid w:val="00983860"/>
    <w:rsid w:val="00984CF4"/>
    <w:rsid w:val="0098531D"/>
    <w:rsid w:val="009857C5"/>
    <w:rsid w:val="00985AAD"/>
    <w:rsid w:val="00987179"/>
    <w:rsid w:val="00987AD2"/>
    <w:rsid w:val="009922B1"/>
    <w:rsid w:val="009946FC"/>
    <w:rsid w:val="009960E9"/>
    <w:rsid w:val="00996BB4"/>
    <w:rsid w:val="009977EC"/>
    <w:rsid w:val="009A04B1"/>
    <w:rsid w:val="009A4D94"/>
    <w:rsid w:val="009A5A60"/>
    <w:rsid w:val="009A7173"/>
    <w:rsid w:val="009B044C"/>
    <w:rsid w:val="009B0815"/>
    <w:rsid w:val="009B1258"/>
    <w:rsid w:val="009B1268"/>
    <w:rsid w:val="009B243B"/>
    <w:rsid w:val="009B336F"/>
    <w:rsid w:val="009B3946"/>
    <w:rsid w:val="009B4869"/>
    <w:rsid w:val="009B4D7D"/>
    <w:rsid w:val="009B51B3"/>
    <w:rsid w:val="009B5367"/>
    <w:rsid w:val="009B53C5"/>
    <w:rsid w:val="009B55ED"/>
    <w:rsid w:val="009B7BBB"/>
    <w:rsid w:val="009C09FD"/>
    <w:rsid w:val="009C0EE0"/>
    <w:rsid w:val="009C1BFA"/>
    <w:rsid w:val="009C2CB6"/>
    <w:rsid w:val="009C3059"/>
    <w:rsid w:val="009C3CD6"/>
    <w:rsid w:val="009C52AA"/>
    <w:rsid w:val="009D1C37"/>
    <w:rsid w:val="009D1C68"/>
    <w:rsid w:val="009D23E8"/>
    <w:rsid w:val="009D2B23"/>
    <w:rsid w:val="009D2BA2"/>
    <w:rsid w:val="009D2ED2"/>
    <w:rsid w:val="009D3970"/>
    <w:rsid w:val="009D4610"/>
    <w:rsid w:val="009D4DF2"/>
    <w:rsid w:val="009D5966"/>
    <w:rsid w:val="009D651F"/>
    <w:rsid w:val="009D778A"/>
    <w:rsid w:val="009D7BBB"/>
    <w:rsid w:val="009E1B8C"/>
    <w:rsid w:val="009E2B0E"/>
    <w:rsid w:val="009E32D3"/>
    <w:rsid w:val="009E352D"/>
    <w:rsid w:val="009E3620"/>
    <w:rsid w:val="009E3BA2"/>
    <w:rsid w:val="009E3DE5"/>
    <w:rsid w:val="009E6395"/>
    <w:rsid w:val="009E6557"/>
    <w:rsid w:val="009F0980"/>
    <w:rsid w:val="009F3188"/>
    <w:rsid w:val="009F3E9B"/>
    <w:rsid w:val="009F44C1"/>
    <w:rsid w:val="009F51BE"/>
    <w:rsid w:val="009F6A08"/>
    <w:rsid w:val="00A006BB"/>
    <w:rsid w:val="00A00AD9"/>
    <w:rsid w:val="00A014DD"/>
    <w:rsid w:val="00A01C8F"/>
    <w:rsid w:val="00A02700"/>
    <w:rsid w:val="00A0654E"/>
    <w:rsid w:val="00A07444"/>
    <w:rsid w:val="00A10DE3"/>
    <w:rsid w:val="00A12948"/>
    <w:rsid w:val="00A135EE"/>
    <w:rsid w:val="00A13A73"/>
    <w:rsid w:val="00A15725"/>
    <w:rsid w:val="00A1615A"/>
    <w:rsid w:val="00A20C24"/>
    <w:rsid w:val="00A212B4"/>
    <w:rsid w:val="00A21A01"/>
    <w:rsid w:val="00A238F6"/>
    <w:rsid w:val="00A23921"/>
    <w:rsid w:val="00A23B59"/>
    <w:rsid w:val="00A25F76"/>
    <w:rsid w:val="00A27269"/>
    <w:rsid w:val="00A279D6"/>
    <w:rsid w:val="00A303FF"/>
    <w:rsid w:val="00A3219F"/>
    <w:rsid w:val="00A335FA"/>
    <w:rsid w:val="00A33A43"/>
    <w:rsid w:val="00A349A9"/>
    <w:rsid w:val="00A36C59"/>
    <w:rsid w:val="00A37091"/>
    <w:rsid w:val="00A378D8"/>
    <w:rsid w:val="00A429C1"/>
    <w:rsid w:val="00A43769"/>
    <w:rsid w:val="00A44960"/>
    <w:rsid w:val="00A44C34"/>
    <w:rsid w:val="00A45457"/>
    <w:rsid w:val="00A456D8"/>
    <w:rsid w:val="00A46035"/>
    <w:rsid w:val="00A464B5"/>
    <w:rsid w:val="00A47154"/>
    <w:rsid w:val="00A51D76"/>
    <w:rsid w:val="00A5202F"/>
    <w:rsid w:val="00A524DC"/>
    <w:rsid w:val="00A5348E"/>
    <w:rsid w:val="00A54A25"/>
    <w:rsid w:val="00A601CB"/>
    <w:rsid w:val="00A619F1"/>
    <w:rsid w:val="00A6201F"/>
    <w:rsid w:val="00A63759"/>
    <w:rsid w:val="00A65370"/>
    <w:rsid w:val="00A65438"/>
    <w:rsid w:val="00A657A5"/>
    <w:rsid w:val="00A65C11"/>
    <w:rsid w:val="00A66A08"/>
    <w:rsid w:val="00A66DDC"/>
    <w:rsid w:val="00A70908"/>
    <w:rsid w:val="00A7099A"/>
    <w:rsid w:val="00A70D39"/>
    <w:rsid w:val="00A70E39"/>
    <w:rsid w:val="00A7103B"/>
    <w:rsid w:val="00A71E65"/>
    <w:rsid w:val="00A72036"/>
    <w:rsid w:val="00A72125"/>
    <w:rsid w:val="00A722E6"/>
    <w:rsid w:val="00A74503"/>
    <w:rsid w:val="00A749C9"/>
    <w:rsid w:val="00A75AA6"/>
    <w:rsid w:val="00A76DD8"/>
    <w:rsid w:val="00A77284"/>
    <w:rsid w:val="00A775FB"/>
    <w:rsid w:val="00A800DD"/>
    <w:rsid w:val="00A81366"/>
    <w:rsid w:val="00A8184B"/>
    <w:rsid w:val="00A81A51"/>
    <w:rsid w:val="00A82157"/>
    <w:rsid w:val="00A830C9"/>
    <w:rsid w:val="00A83262"/>
    <w:rsid w:val="00A843F9"/>
    <w:rsid w:val="00A84A4A"/>
    <w:rsid w:val="00A85410"/>
    <w:rsid w:val="00A8552C"/>
    <w:rsid w:val="00A871C5"/>
    <w:rsid w:val="00A9014E"/>
    <w:rsid w:val="00A90FD3"/>
    <w:rsid w:val="00A917DC"/>
    <w:rsid w:val="00A91CFD"/>
    <w:rsid w:val="00A945E2"/>
    <w:rsid w:val="00A959ED"/>
    <w:rsid w:val="00A964EB"/>
    <w:rsid w:val="00A973A6"/>
    <w:rsid w:val="00A97737"/>
    <w:rsid w:val="00A97E78"/>
    <w:rsid w:val="00AA1000"/>
    <w:rsid w:val="00AA2495"/>
    <w:rsid w:val="00AA2668"/>
    <w:rsid w:val="00AA2A79"/>
    <w:rsid w:val="00AA2E2C"/>
    <w:rsid w:val="00AA3A09"/>
    <w:rsid w:val="00AA48D3"/>
    <w:rsid w:val="00AA7CC2"/>
    <w:rsid w:val="00AB14BD"/>
    <w:rsid w:val="00AB1DD2"/>
    <w:rsid w:val="00AB267D"/>
    <w:rsid w:val="00AB3141"/>
    <w:rsid w:val="00AB566B"/>
    <w:rsid w:val="00AB57AA"/>
    <w:rsid w:val="00AB617D"/>
    <w:rsid w:val="00AB6760"/>
    <w:rsid w:val="00AB70F9"/>
    <w:rsid w:val="00AB71AC"/>
    <w:rsid w:val="00AB7A99"/>
    <w:rsid w:val="00AC07C7"/>
    <w:rsid w:val="00AC0AE9"/>
    <w:rsid w:val="00AC2E51"/>
    <w:rsid w:val="00AC2F84"/>
    <w:rsid w:val="00AC3B53"/>
    <w:rsid w:val="00AC421F"/>
    <w:rsid w:val="00AC42A5"/>
    <w:rsid w:val="00AC440E"/>
    <w:rsid w:val="00AC49DC"/>
    <w:rsid w:val="00AC52D9"/>
    <w:rsid w:val="00AC5BA7"/>
    <w:rsid w:val="00AC5D30"/>
    <w:rsid w:val="00AD1DC4"/>
    <w:rsid w:val="00AD28BB"/>
    <w:rsid w:val="00AD2AD7"/>
    <w:rsid w:val="00AD3CC3"/>
    <w:rsid w:val="00AD477A"/>
    <w:rsid w:val="00AD6031"/>
    <w:rsid w:val="00AD67EB"/>
    <w:rsid w:val="00AD7571"/>
    <w:rsid w:val="00AD793D"/>
    <w:rsid w:val="00AD79F8"/>
    <w:rsid w:val="00AE021D"/>
    <w:rsid w:val="00AE05C9"/>
    <w:rsid w:val="00AE2897"/>
    <w:rsid w:val="00AE2FF5"/>
    <w:rsid w:val="00AE32C8"/>
    <w:rsid w:val="00AE45A3"/>
    <w:rsid w:val="00AE4807"/>
    <w:rsid w:val="00AE4F97"/>
    <w:rsid w:val="00AE570D"/>
    <w:rsid w:val="00AE5750"/>
    <w:rsid w:val="00AE599E"/>
    <w:rsid w:val="00AE59D4"/>
    <w:rsid w:val="00AE637A"/>
    <w:rsid w:val="00AE70A2"/>
    <w:rsid w:val="00AE756B"/>
    <w:rsid w:val="00AE7F3A"/>
    <w:rsid w:val="00AF0701"/>
    <w:rsid w:val="00AF0F18"/>
    <w:rsid w:val="00AF1353"/>
    <w:rsid w:val="00AF3DA0"/>
    <w:rsid w:val="00AF509A"/>
    <w:rsid w:val="00AF5685"/>
    <w:rsid w:val="00AF569B"/>
    <w:rsid w:val="00AF6856"/>
    <w:rsid w:val="00AF69B4"/>
    <w:rsid w:val="00AF6BCC"/>
    <w:rsid w:val="00AF780C"/>
    <w:rsid w:val="00B0033F"/>
    <w:rsid w:val="00B00C10"/>
    <w:rsid w:val="00B01201"/>
    <w:rsid w:val="00B0121E"/>
    <w:rsid w:val="00B01CFA"/>
    <w:rsid w:val="00B02A0E"/>
    <w:rsid w:val="00B02B5C"/>
    <w:rsid w:val="00B02BC6"/>
    <w:rsid w:val="00B0437D"/>
    <w:rsid w:val="00B04CCC"/>
    <w:rsid w:val="00B05FF3"/>
    <w:rsid w:val="00B066C5"/>
    <w:rsid w:val="00B068AD"/>
    <w:rsid w:val="00B071C9"/>
    <w:rsid w:val="00B074A0"/>
    <w:rsid w:val="00B07A82"/>
    <w:rsid w:val="00B07AE0"/>
    <w:rsid w:val="00B10B12"/>
    <w:rsid w:val="00B123A7"/>
    <w:rsid w:val="00B12680"/>
    <w:rsid w:val="00B130D1"/>
    <w:rsid w:val="00B132A6"/>
    <w:rsid w:val="00B153F9"/>
    <w:rsid w:val="00B15DCA"/>
    <w:rsid w:val="00B16E77"/>
    <w:rsid w:val="00B213FA"/>
    <w:rsid w:val="00B21BDF"/>
    <w:rsid w:val="00B23DE4"/>
    <w:rsid w:val="00B2413C"/>
    <w:rsid w:val="00B242D4"/>
    <w:rsid w:val="00B2490E"/>
    <w:rsid w:val="00B24F8B"/>
    <w:rsid w:val="00B25463"/>
    <w:rsid w:val="00B25DAA"/>
    <w:rsid w:val="00B312D1"/>
    <w:rsid w:val="00B32576"/>
    <w:rsid w:val="00B36415"/>
    <w:rsid w:val="00B376FB"/>
    <w:rsid w:val="00B37D7A"/>
    <w:rsid w:val="00B40BB4"/>
    <w:rsid w:val="00B4238C"/>
    <w:rsid w:val="00B423F5"/>
    <w:rsid w:val="00B42E4F"/>
    <w:rsid w:val="00B43C6F"/>
    <w:rsid w:val="00B44444"/>
    <w:rsid w:val="00B44AD8"/>
    <w:rsid w:val="00B44D61"/>
    <w:rsid w:val="00B463EE"/>
    <w:rsid w:val="00B47989"/>
    <w:rsid w:val="00B479CB"/>
    <w:rsid w:val="00B5026C"/>
    <w:rsid w:val="00B50743"/>
    <w:rsid w:val="00B5155D"/>
    <w:rsid w:val="00B516B1"/>
    <w:rsid w:val="00B51DE2"/>
    <w:rsid w:val="00B537A8"/>
    <w:rsid w:val="00B539C2"/>
    <w:rsid w:val="00B545CD"/>
    <w:rsid w:val="00B54F66"/>
    <w:rsid w:val="00B603D4"/>
    <w:rsid w:val="00B604F2"/>
    <w:rsid w:val="00B6281B"/>
    <w:rsid w:val="00B62C53"/>
    <w:rsid w:val="00B63645"/>
    <w:rsid w:val="00B63CD2"/>
    <w:rsid w:val="00B63EED"/>
    <w:rsid w:val="00B64CF7"/>
    <w:rsid w:val="00B66504"/>
    <w:rsid w:val="00B66E87"/>
    <w:rsid w:val="00B66EFC"/>
    <w:rsid w:val="00B673D3"/>
    <w:rsid w:val="00B70773"/>
    <w:rsid w:val="00B71C92"/>
    <w:rsid w:val="00B71DA9"/>
    <w:rsid w:val="00B72397"/>
    <w:rsid w:val="00B729C8"/>
    <w:rsid w:val="00B737C3"/>
    <w:rsid w:val="00B75559"/>
    <w:rsid w:val="00B769CD"/>
    <w:rsid w:val="00B77731"/>
    <w:rsid w:val="00B77E0F"/>
    <w:rsid w:val="00B802F5"/>
    <w:rsid w:val="00B82688"/>
    <w:rsid w:val="00B833A7"/>
    <w:rsid w:val="00B83936"/>
    <w:rsid w:val="00B84557"/>
    <w:rsid w:val="00B85156"/>
    <w:rsid w:val="00B85619"/>
    <w:rsid w:val="00B869F7"/>
    <w:rsid w:val="00B87FD5"/>
    <w:rsid w:val="00B9021F"/>
    <w:rsid w:val="00B907E0"/>
    <w:rsid w:val="00B913F0"/>
    <w:rsid w:val="00B9182C"/>
    <w:rsid w:val="00B92120"/>
    <w:rsid w:val="00B921A3"/>
    <w:rsid w:val="00B930CB"/>
    <w:rsid w:val="00B9418A"/>
    <w:rsid w:val="00B94F7D"/>
    <w:rsid w:val="00B96367"/>
    <w:rsid w:val="00B97F75"/>
    <w:rsid w:val="00BA166B"/>
    <w:rsid w:val="00BA1BB1"/>
    <w:rsid w:val="00BA1FBE"/>
    <w:rsid w:val="00BA2F87"/>
    <w:rsid w:val="00BA390E"/>
    <w:rsid w:val="00BA4980"/>
    <w:rsid w:val="00BA7979"/>
    <w:rsid w:val="00BA7A30"/>
    <w:rsid w:val="00BB1195"/>
    <w:rsid w:val="00BB143A"/>
    <w:rsid w:val="00BB1BDC"/>
    <w:rsid w:val="00BB268F"/>
    <w:rsid w:val="00BB2AA2"/>
    <w:rsid w:val="00BB2CEB"/>
    <w:rsid w:val="00BB2FA1"/>
    <w:rsid w:val="00BB33F7"/>
    <w:rsid w:val="00BB357A"/>
    <w:rsid w:val="00BB40B8"/>
    <w:rsid w:val="00BB4436"/>
    <w:rsid w:val="00BB4CA7"/>
    <w:rsid w:val="00BB5120"/>
    <w:rsid w:val="00BB56D3"/>
    <w:rsid w:val="00BB61E9"/>
    <w:rsid w:val="00BB6ED0"/>
    <w:rsid w:val="00BC1249"/>
    <w:rsid w:val="00BC3139"/>
    <w:rsid w:val="00BC42C3"/>
    <w:rsid w:val="00BC473C"/>
    <w:rsid w:val="00BC5835"/>
    <w:rsid w:val="00BC7309"/>
    <w:rsid w:val="00BD00AA"/>
    <w:rsid w:val="00BD04B0"/>
    <w:rsid w:val="00BD132C"/>
    <w:rsid w:val="00BD1D0A"/>
    <w:rsid w:val="00BD35D4"/>
    <w:rsid w:val="00BD38DC"/>
    <w:rsid w:val="00BD40E1"/>
    <w:rsid w:val="00BD416E"/>
    <w:rsid w:val="00BD4AC8"/>
    <w:rsid w:val="00BD53EF"/>
    <w:rsid w:val="00BD577F"/>
    <w:rsid w:val="00BD62DE"/>
    <w:rsid w:val="00BD7CDE"/>
    <w:rsid w:val="00BD7F0A"/>
    <w:rsid w:val="00BE021E"/>
    <w:rsid w:val="00BE154D"/>
    <w:rsid w:val="00BE1557"/>
    <w:rsid w:val="00BE1862"/>
    <w:rsid w:val="00BE203A"/>
    <w:rsid w:val="00BE2575"/>
    <w:rsid w:val="00BE26A6"/>
    <w:rsid w:val="00BE2C18"/>
    <w:rsid w:val="00BE3143"/>
    <w:rsid w:val="00BE51F8"/>
    <w:rsid w:val="00BE5B92"/>
    <w:rsid w:val="00BE6F3D"/>
    <w:rsid w:val="00BF0140"/>
    <w:rsid w:val="00BF19CB"/>
    <w:rsid w:val="00BF29FD"/>
    <w:rsid w:val="00BF2CBE"/>
    <w:rsid w:val="00BF48B3"/>
    <w:rsid w:val="00BF4901"/>
    <w:rsid w:val="00BF63C0"/>
    <w:rsid w:val="00BF7D76"/>
    <w:rsid w:val="00C01517"/>
    <w:rsid w:val="00C01ADE"/>
    <w:rsid w:val="00C022D0"/>
    <w:rsid w:val="00C0439E"/>
    <w:rsid w:val="00C06DAD"/>
    <w:rsid w:val="00C0779D"/>
    <w:rsid w:val="00C102FF"/>
    <w:rsid w:val="00C10406"/>
    <w:rsid w:val="00C1115A"/>
    <w:rsid w:val="00C11300"/>
    <w:rsid w:val="00C11CE7"/>
    <w:rsid w:val="00C11E81"/>
    <w:rsid w:val="00C1223C"/>
    <w:rsid w:val="00C1253D"/>
    <w:rsid w:val="00C133AB"/>
    <w:rsid w:val="00C15566"/>
    <w:rsid w:val="00C200FE"/>
    <w:rsid w:val="00C225C4"/>
    <w:rsid w:val="00C229EF"/>
    <w:rsid w:val="00C24CE6"/>
    <w:rsid w:val="00C25480"/>
    <w:rsid w:val="00C26124"/>
    <w:rsid w:val="00C261BC"/>
    <w:rsid w:val="00C26B70"/>
    <w:rsid w:val="00C26F95"/>
    <w:rsid w:val="00C27256"/>
    <w:rsid w:val="00C27391"/>
    <w:rsid w:val="00C274D2"/>
    <w:rsid w:val="00C27C9D"/>
    <w:rsid w:val="00C32413"/>
    <w:rsid w:val="00C33413"/>
    <w:rsid w:val="00C347B5"/>
    <w:rsid w:val="00C34BCE"/>
    <w:rsid w:val="00C3624D"/>
    <w:rsid w:val="00C36A55"/>
    <w:rsid w:val="00C40166"/>
    <w:rsid w:val="00C40F88"/>
    <w:rsid w:val="00C41BC7"/>
    <w:rsid w:val="00C41D28"/>
    <w:rsid w:val="00C42021"/>
    <w:rsid w:val="00C422D7"/>
    <w:rsid w:val="00C422DA"/>
    <w:rsid w:val="00C426FE"/>
    <w:rsid w:val="00C43278"/>
    <w:rsid w:val="00C4639D"/>
    <w:rsid w:val="00C46DE3"/>
    <w:rsid w:val="00C4713B"/>
    <w:rsid w:val="00C477A3"/>
    <w:rsid w:val="00C51BD8"/>
    <w:rsid w:val="00C52101"/>
    <w:rsid w:val="00C54194"/>
    <w:rsid w:val="00C55448"/>
    <w:rsid w:val="00C556B4"/>
    <w:rsid w:val="00C5703A"/>
    <w:rsid w:val="00C57A6A"/>
    <w:rsid w:val="00C62C36"/>
    <w:rsid w:val="00C62EF9"/>
    <w:rsid w:val="00C62F0F"/>
    <w:rsid w:val="00C645E2"/>
    <w:rsid w:val="00C6546D"/>
    <w:rsid w:val="00C66452"/>
    <w:rsid w:val="00C70035"/>
    <w:rsid w:val="00C711D2"/>
    <w:rsid w:val="00C71C2C"/>
    <w:rsid w:val="00C72D02"/>
    <w:rsid w:val="00C73550"/>
    <w:rsid w:val="00C73A32"/>
    <w:rsid w:val="00C73E8A"/>
    <w:rsid w:val="00C80CBE"/>
    <w:rsid w:val="00C81585"/>
    <w:rsid w:val="00C82CC8"/>
    <w:rsid w:val="00C830E5"/>
    <w:rsid w:val="00C8464F"/>
    <w:rsid w:val="00C85629"/>
    <w:rsid w:val="00C85CF1"/>
    <w:rsid w:val="00C862C1"/>
    <w:rsid w:val="00C8782F"/>
    <w:rsid w:val="00C900F7"/>
    <w:rsid w:val="00C9082F"/>
    <w:rsid w:val="00C911FD"/>
    <w:rsid w:val="00C91461"/>
    <w:rsid w:val="00C9336B"/>
    <w:rsid w:val="00C951BF"/>
    <w:rsid w:val="00C977AF"/>
    <w:rsid w:val="00CA0032"/>
    <w:rsid w:val="00CA0D24"/>
    <w:rsid w:val="00CA1527"/>
    <w:rsid w:val="00CA1F13"/>
    <w:rsid w:val="00CA22DF"/>
    <w:rsid w:val="00CA332C"/>
    <w:rsid w:val="00CA3463"/>
    <w:rsid w:val="00CA48C5"/>
    <w:rsid w:val="00CA716E"/>
    <w:rsid w:val="00CB1F44"/>
    <w:rsid w:val="00CB2EF9"/>
    <w:rsid w:val="00CB5A93"/>
    <w:rsid w:val="00CB6295"/>
    <w:rsid w:val="00CB65D5"/>
    <w:rsid w:val="00CB69FB"/>
    <w:rsid w:val="00CB7468"/>
    <w:rsid w:val="00CB7F10"/>
    <w:rsid w:val="00CC05B3"/>
    <w:rsid w:val="00CC0D2D"/>
    <w:rsid w:val="00CC0D59"/>
    <w:rsid w:val="00CC13E7"/>
    <w:rsid w:val="00CC2569"/>
    <w:rsid w:val="00CC3B77"/>
    <w:rsid w:val="00CC3BB1"/>
    <w:rsid w:val="00CC440B"/>
    <w:rsid w:val="00CC56ED"/>
    <w:rsid w:val="00CC647E"/>
    <w:rsid w:val="00CC6793"/>
    <w:rsid w:val="00CC78A1"/>
    <w:rsid w:val="00CC7ABB"/>
    <w:rsid w:val="00CD07F8"/>
    <w:rsid w:val="00CD0800"/>
    <w:rsid w:val="00CD1403"/>
    <w:rsid w:val="00CD2996"/>
    <w:rsid w:val="00CD3B2E"/>
    <w:rsid w:val="00CD4A21"/>
    <w:rsid w:val="00CD50FA"/>
    <w:rsid w:val="00CD6351"/>
    <w:rsid w:val="00CD6B9C"/>
    <w:rsid w:val="00CD6C59"/>
    <w:rsid w:val="00CD79B6"/>
    <w:rsid w:val="00CE0704"/>
    <w:rsid w:val="00CE096C"/>
    <w:rsid w:val="00CE0BEC"/>
    <w:rsid w:val="00CE0C4C"/>
    <w:rsid w:val="00CE11E9"/>
    <w:rsid w:val="00CE1D3A"/>
    <w:rsid w:val="00CE456C"/>
    <w:rsid w:val="00CE5F10"/>
    <w:rsid w:val="00CE6531"/>
    <w:rsid w:val="00CE7CF0"/>
    <w:rsid w:val="00CF03B8"/>
    <w:rsid w:val="00CF1EAC"/>
    <w:rsid w:val="00CF2A91"/>
    <w:rsid w:val="00CF31E1"/>
    <w:rsid w:val="00CF33BB"/>
    <w:rsid w:val="00CF387B"/>
    <w:rsid w:val="00CF3D46"/>
    <w:rsid w:val="00CF3F2E"/>
    <w:rsid w:val="00CF41E4"/>
    <w:rsid w:val="00CF4B4D"/>
    <w:rsid w:val="00CF4BE7"/>
    <w:rsid w:val="00CF58A9"/>
    <w:rsid w:val="00CF5EDB"/>
    <w:rsid w:val="00CF614A"/>
    <w:rsid w:val="00CF6558"/>
    <w:rsid w:val="00CF68EC"/>
    <w:rsid w:val="00CF7308"/>
    <w:rsid w:val="00CF77C7"/>
    <w:rsid w:val="00CF77D3"/>
    <w:rsid w:val="00CF7C0F"/>
    <w:rsid w:val="00CF7E9D"/>
    <w:rsid w:val="00D0112F"/>
    <w:rsid w:val="00D01563"/>
    <w:rsid w:val="00D01D92"/>
    <w:rsid w:val="00D026D8"/>
    <w:rsid w:val="00D02991"/>
    <w:rsid w:val="00D03582"/>
    <w:rsid w:val="00D03FE3"/>
    <w:rsid w:val="00D06390"/>
    <w:rsid w:val="00D068B8"/>
    <w:rsid w:val="00D10B11"/>
    <w:rsid w:val="00D10DC4"/>
    <w:rsid w:val="00D1262F"/>
    <w:rsid w:val="00D12A64"/>
    <w:rsid w:val="00D13A8A"/>
    <w:rsid w:val="00D13F6A"/>
    <w:rsid w:val="00D161AF"/>
    <w:rsid w:val="00D16EFA"/>
    <w:rsid w:val="00D17015"/>
    <w:rsid w:val="00D17843"/>
    <w:rsid w:val="00D17A3D"/>
    <w:rsid w:val="00D21049"/>
    <w:rsid w:val="00D21B49"/>
    <w:rsid w:val="00D25F01"/>
    <w:rsid w:val="00D26416"/>
    <w:rsid w:val="00D2643B"/>
    <w:rsid w:val="00D30362"/>
    <w:rsid w:val="00D30702"/>
    <w:rsid w:val="00D30E62"/>
    <w:rsid w:val="00D31459"/>
    <w:rsid w:val="00D334E8"/>
    <w:rsid w:val="00D335EE"/>
    <w:rsid w:val="00D33A05"/>
    <w:rsid w:val="00D341CB"/>
    <w:rsid w:val="00D35345"/>
    <w:rsid w:val="00D35403"/>
    <w:rsid w:val="00D3540A"/>
    <w:rsid w:val="00D35E5B"/>
    <w:rsid w:val="00D368EE"/>
    <w:rsid w:val="00D370E3"/>
    <w:rsid w:val="00D40842"/>
    <w:rsid w:val="00D40ADA"/>
    <w:rsid w:val="00D4298E"/>
    <w:rsid w:val="00D4370E"/>
    <w:rsid w:val="00D4438D"/>
    <w:rsid w:val="00D45449"/>
    <w:rsid w:val="00D50D39"/>
    <w:rsid w:val="00D5130C"/>
    <w:rsid w:val="00D519EB"/>
    <w:rsid w:val="00D51B40"/>
    <w:rsid w:val="00D52F98"/>
    <w:rsid w:val="00D5368A"/>
    <w:rsid w:val="00D53A28"/>
    <w:rsid w:val="00D53FAC"/>
    <w:rsid w:val="00D54AC4"/>
    <w:rsid w:val="00D551E7"/>
    <w:rsid w:val="00D556A1"/>
    <w:rsid w:val="00D56124"/>
    <w:rsid w:val="00D567A8"/>
    <w:rsid w:val="00D579B8"/>
    <w:rsid w:val="00D614CC"/>
    <w:rsid w:val="00D61B5C"/>
    <w:rsid w:val="00D636C4"/>
    <w:rsid w:val="00D63C47"/>
    <w:rsid w:val="00D651F4"/>
    <w:rsid w:val="00D65721"/>
    <w:rsid w:val="00D66B90"/>
    <w:rsid w:val="00D71005"/>
    <w:rsid w:val="00D71995"/>
    <w:rsid w:val="00D7509E"/>
    <w:rsid w:val="00D7542D"/>
    <w:rsid w:val="00D76AF3"/>
    <w:rsid w:val="00D76D8F"/>
    <w:rsid w:val="00D77735"/>
    <w:rsid w:val="00D77AFC"/>
    <w:rsid w:val="00D807FB"/>
    <w:rsid w:val="00D80C69"/>
    <w:rsid w:val="00D81BE2"/>
    <w:rsid w:val="00D81E58"/>
    <w:rsid w:val="00D825C9"/>
    <w:rsid w:val="00D84704"/>
    <w:rsid w:val="00D861AB"/>
    <w:rsid w:val="00D86354"/>
    <w:rsid w:val="00D8661D"/>
    <w:rsid w:val="00D8771B"/>
    <w:rsid w:val="00D879D5"/>
    <w:rsid w:val="00D9043E"/>
    <w:rsid w:val="00D916D5"/>
    <w:rsid w:val="00D92582"/>
    <w:rsid w:val="00D9270C"/>
    <w:rsid w:val="00D944CD"/>
    <w:rsid w:val="00D949DE"/>
    <w:rsid w:val="00D959CF"/>
    <w:rsid w:val="00D965D5"/>
    <w:rsid w:val="00D974D6"/>
    <w:rsid w:val="00DA09D0"/>
    <w:rsid w:val="00DA1252"/>
    <w:rsid w:val="00DA125A"/>
    <w:rsid w:val="00DA1611"/>
    <w:rsid w:val="00DA1E45"/>
    <w:rsid w:val="00DA212F"/>
    <w:rsid w:val="00DA2377"/>
    <w:rsid w:val="00DA2B7E"/>
    <w:rsid w:val="00DA318E"/>
    <w:rsid w:val="00DA6BB3"/>
    <w:rsid w:val="00DA7489"/>
    <w:rsid w:val="00DA759F"/>
    <w:rsid w:val="00DB00CD"/>
    <w:rsid w:val="00DB0B64"/>
    <w:rsid w:val="00DB0FE3"/>
    <w:rsid w:val="00DB1EAE"/>
    <w:rsid w:val="00DB2841"/>
    <w:rsid w:val="00DB538D"/>
    <w:rsid w:val="00DB57A3"/>
    <w:rsid w:val="00DB593A"/>
    <w:rsid w:val="00DB5F8B"/>
    <w:rsid w:val="00DB6C28"/>
    <w:rsid w:val="00DB6C30"/>
    <w:rsid w:val="00DB6CFA"/>
    <w:rsid w:val="00DB7433"/>
    <w:rsid w:val="00DC0650"/>
    <w:rsid w:val="00DC0B90"/>
    <w:rsid w:val="00DC1126"/>
    <w:rsid w:val="00DC21CA"/>
    <w:rsid w:val="00DC23FA"/>
    <w:rsid w:val="00DC2ED1"/>
    <w:rsid w:val="00DC39B8"/>
    <w:rsid w:val="00DC481A"/>
    <w:rsid w:val="00DC4E00"/>
    <w:rsid w:val="00DC4EA7"/>
    <w:rsid w:val="00DC4EAE"/>
    <w:rsid w:val="00DC5531"/>
    <w:rsid w:val="00DC6133"/>
    <w:rsid w:val="00DC73AB"/>
    <w:rsid w:val="00DC7D18"/>
    <w:rsid w:val="00DD3857"/>
    <w:rsid w:val="00DD538A"/>
    <w:rsid w:val="00DD586D"/>
    <w:rsid w:val="00DD5FEF"/>
    <w:rsid w:val="00DD74B0"/>
    <w:rsid w:val="00DD793B"/>
    <w:rsid w:val="00DE0CCB"/>
    <w:rsid w:val="00DE23FC"/>
    <w:rsid w:val="00DE285B"/>
    <w:rsid w:val="00DE36A9"/>
    <w:rsid w:val="00DE44CF"/>
    <w:rsid w:val="00DE65D5"/>
    <w:rsid w:val="00DE6629"/>
    <w:rsid w:val="00DE7442"/>
    <w:rsid w:val="00DE757A"/>
    <w:rsid w:val="00DE7C98"/>
    <w:rsid w:val="00DF0668"/>
    <w:rsid w:val="00DF342A"/>
    <w:rsid w:val="00DF4445"/>
    <w:rsid w:val="00DF4C2E"/>
    <w:rsid w:val="00DF5CA6"/>
    <w:rsid w:val="00DF744D"/>
    <w:rsid w:val="00E002F9"/>
    <w:rsid w:val="00E017A4"/>
    <w:rsid w:val="00E03017"/>
    <w:rsid w:val="00E036C8"/>
    <w:rsid w:val="00E0455F"/>
    <w:rsid w:val="00E04CAA"/>
    <w:rsid w:val="00E05295"/>
    <w:rsid w:val="00E070CA"/>
    <w:rsid w:val="00E07461"/>
    <w:rsid w:val="00E076C8"/>
    <w:rsid w:val="00E078E2"/>
    <w:rsid w:val="00E07EF8"/>
    <w:rsid w:val="00E102F4"/>
    <w:rsid w:val="00E11FE5"/>
    <w:rsid w:val="00E12AC3"/>
    <w:rsid w:val="00E12BBF"/>
    <w:rsid w:val="00E1439E"/>
    <w:rsid w:val="00E153EA"/>
    <w:rsid w:val="00E155DF"/>
    <w:rsid w:val="00E20F23"/>
    <w:rsid w:val="00E20F3E"/>
    <w:rsid w:val="00E212A8"/>
    <w:rsid w:val="00E222E9"/>
    <w:rsid w:val="00E2263C"/>
    <w:rsid w:val="00E230CE"/>
    <w:rsid w:val="00E236EE"/>
    <w:rsid w:val="00E23813"/>
    <w:rsid w:val="00E23893"/>
    <w:rsid w:val="00E23CD2"/>
    <w:rsid w:val="00E2740D"/>
    <w:rsid w:val="00E30202"/>
    <w:rsid w:val="00E30BD9"/>
    <w:rsid w:val="00E30EC0"/>
    <w:rsid w:val="00E313A7"/>
    <w:rsid w:val="00E31941"/>
    <w:rsid w:val="00E33A8C"/>
    <w:rsid w:val="00E350A7"/>
    <w:rsid w:val="00E3683E"/>
    <w:rsid w:val="00E36F90"/>
    <w:rsid w:val="00E40571"/>
    <w:rsid w:val="00E4464A"/>
    <w:rsid w:val="00E464E5"/>
    <w:rsid w:val="00E4739A"/>
    <w:rsid w:val="00E47AB4"/>
    <w:rsid w:val="00E50E70"/>
    <w:rsid w:val="00E50F36"/>
    <w:rsid w:val="00E516F6"/>
    <w:rsid w:val="00E52091"/>
    <w:rsid w:val="00E5209B"/>
    <w:rsid w:val="00E5260A"/>
    <w:rsid w:val="00E559C7"/>
    <w:rsid w:val="00E56365"/>
    <w:rsid w:val="00E57165"/>
    <w:rsid w:val="00E57C1E"/>
    <w:rsid w:val="00E606DE"/>
    <w:rsid w:val="00E6227E"/>
    <w:rsid w:val="00E6282C"/>
    <w:rsid w:val="00E62999"/>
    <w:rsid w:val="00E62CF9"/>
    <w:rsid w:val="00E63CA8"/>
    <w:rsid w:val="00E6484D"/>
    <w:rsid w:val="00E656A0"/>
    <w:rsid w:val="00E660B3"/>
    <w:rsid w:val="00E67B01"/>
    <w:rsid w:val="00E70647"/>
    <w:rsid w:val="00E711D9"/>
    <w:rsid w:val="00E720B7"/>
    <w:rsid w:val="00E72EF8"/>
    <w:rsid w:val="00E72FD7"/>
    <w:rsid w:val="00E74A61"/>
    <w:rsid w:val="00E754C1"/>
    <w:rsid w:val="00E757A0"/>
    <w:rsid w:val="00E75E00"/>
    <w:rsid w:val="00E763B4"/>
    <w:rsid w:val="00E763B9"/>
    <w:rsid w:val="00E7643F"/>
    <w:rsid w:val="00E766EE"/>
    <w:rsid w:val="00E76E41"/>
    <w:rsid w:val="00E76EE4"/>
    <w:rsid w:val="00E77FC9"/>
    <w:rsid w:val="00E80980"/>
    <w:rsid w:val="00E80B72"/>
    <w:rsid w:val="00E80CBB"/>
    <w:rsid w:val="00E810F0"/>
    <w:rsid w:val="00E83084"/>
    <w:rsid w:val="00E8412A"/>
    <w:rsid w:val="00E8513A"/>
    <w:rsid w:val="00E85ED2"/>
    <w:rsid w:val="00E87418"/>
    <w:rsid w:val="00E8782B"/>
    <w:rsid w:val="00E90FA5"/>
    <w:rsid w:val="00E9253A"/>
    <w:rsid w:val="00E93106"/>
    <w:rsid w:val="00E93395"/>
    <w:rsid w:val="00E938B0"/>
    <w:rsid w:val="00E93D5E"/>
    <w:rsid w:val="00E954F3"/>
    <w:rsid w:val="00E95B58"/>
    <w:rsid w:val="00E96A9A"/>
    <w:rsid w:val="00EA0A1E"/>
    <w:rsid w:val="00EA0FB2"/>
    <w:rsid w:val="00EA3B2F"/>
    <w:rsid w:val="00EA41A0"/>
    <w:rsid w:val="00EA560A"/>
    <w:rsid w:val="00EA6D7F"/>
    <w:rsid w:val="00EA72C4"/>
    <w:rsid w:val="00EA7A0E"/>
    <w:rsid w:val="00EA7DA1"/>
    <w:rsid w:val="00EB1319"/>
    <w:rsid w:val="00EB1C7C"/>
    <w:rsid w:val="00EB3963"/>
    <w:rsid w:val="00EB4031"/>
    <w:rsid w:val="00EB462C"/>
    <w:rsid w:val="00EB4B83"/>
    <w:rsid w:val="00EB4C24"/>
    <w:rsid w:val="00EB4DB3"/>
    <w:rsid w:val="00EB5422"/>
    <w:rsid w:val="00EB5BA4"/>
    <w:rsid w:val="00EB5CEC"/>
    <w:rsid w:val="00EB5E8F"/>
    <w:rsid w:val="00EB60AD"/>
    <w:rsid w:val="00EB681D"/>
    <w:rsid w:val="00EB7220"/>
    <w:rsid w:val="00EC0156"/>
    <w:rsid w:val="00EC01D8"/>
    <w:rsid w:val="00EC0C77"/>
    <w:rsid w:val="00EC1345"/>
    <w:rsid w:val="00EC14B3"/>
    <w:rsid w:val="00EC357F"/>
    <w:rsid w:val="00EC7E56"/>
    <w:rsid w:val="00ED0D32"/>
    <w:rsid w:val="00ED15AA"/>
    <w:rsid w:val="00ED167B"/>
    <w:rsid w:val="00ED173E"/>
    <w:rsid w:val="00ED1D63"/>
    <w:rsid w:val="00ED1E23"/>
    <w:rsid w:val="00ED3002"/>
    <w:rsid w:val="00ED3FC3"/>
    <w:rsid w:val="00ED56D7"/>
    <w:rsid w:val="00ED7F3E"/>
    <w:rsid w:val="00EE073D"/>
    <w:rsid w:val="00EE16BE"/>
    <w:rsid w:val="00EE2BE7"/>
    <w:rsid w:val="00EE30C6"/>
    <w:rsid w:val="00EE3522"/>
    <w:rsid w:val="00EE4104"/>
    <w:rsid w:val="00EE4FF5"/>
    <w:rsid w:val="00EE50AC"/>
    <w:rsid w:val="00EE535F"/>
    <w:rsid w:val="00EE61A7"/>
    <w:rsid w:val="00EE6489"/>
    <w:rsid w:val="00EE64DD"/>
    <w:rsid w:val="00EF1B12"/>
    <w:rsid w:val="00EF2C6C"/>
    <w:rsid w:val="00EF2FF3"/>
    <w:rsid w:val="00EF35F1"/>
    <w:rsid w:val="00EF48AB"/>
    <w:rsid w:val="00EF4D41"/>
    <w:rsid w:val="00EF538C"/>
    <w:rsid w:val="00EF5EBA"/>
    <w:rsid w:val="00EF5F87"/>
    <w:rsid w:val="00EF7028"/>
    <w:rsid w:val="00EF7FD6"/>
    <w:rsid w:val="00F006B0"/>
    <w:rsid w:val="00F00C75"/>
    <w:rsid w:val="00F00EBE"/>
    <w:rsid w:val="00F017DD"/>
    <w:rsid w:val="00F03526"/>
    <w:rsid w:val="00F038E3"/>
    <w:rsid w:val="00F04E62"/>
    <w:rsid w:val="00F05167"/>
    <w:rsid w:val="00F05722"/>
    <w:rsid w:val="00F05F15"/>
    <w:rsid w:val="00F065EA"/>
    <w:rsid w:val="00F067CC"/>
    <w:rsid w:val="00F06C7C"/>
    <w:rsid w:val="00F07691"/>
    <w:rsid w:val="00F101AD"/>
    <w:rsid w:val="00F11A5B"/>
    <w:rsid w:val="00F13089"/>
    <w:rsid w:val="00F14A28"/>
    <w:rsid w:val="00F151DB"/>
    <w:rsid w:val="00F16135"/>
    <w:rsid w:val="00F1671F"/>
    <w:rsid w:val="00F169C8"/>
    <w:rsid w:val="00F173C9"/>
    <w:rsid w:val="00F17499"/>
    <w:rsid w:val="00F17595"/>
    <w:rsid w:val="00F175AB"/>
    <w:rsid w:val="00F17E24"/>
    <w:rsid w:val="00F203DE"/>
    <w:rsid w:val="00F21FE4"/>
    <w:rsid w:val="00F235D7"/>
    <w:rsid w:val="00F2409B"/>
    <w:rsid w:val="00F2460F"/>
    <w:rsid w:val="00F246E7"/>
    <w:rsid w:val="00F26DF7"/>
    <w:rsid w:val="00F31A1D"/>
    <w:rsid w:val="00F339A7"/>
    <w:rsid w:val="00F35497"/>
    <w:rsid w:val="00F35BE4"/>
    <w:rsid w:val="00F36361"/>
    <w:rsid w:val="00F3703C"/>
    <w:rsid w:val="00F41101"/>
    <w:rsid w:val="00F4294D"/>
    <w:rsid w:val="00F43070"/>
    <w:rsid w:val="00F43435"/>
    <w:rsid w:val="00F4429F"/>
    <w:rsid w:val="00F44E3E"/>
    <w:rsid w:val="00F450B9"/>
    <w:rsid w:val="00F45B62"/>
    <w:rsid w:val="00F511A0"/>
    <w:rsid w:val="00F51707"/>
    <w:rsid w:val="00F52235"/>
    <w:rsid w:val="00F52836"/>
    <w:rsid w:val="00F5288D"/>
    <w:rsid w:val="00F52F91"/>
    <w:rsid w:val="00F53059"/>
    <w:rsid w:val="00F53A27"/>
    <w:rsid w:val="00F5443D"/>
    <w:rsid w:val="00F55473"/>
    <w:rsid w:val="00F56B87"/>
    <w:rsid w:val="00F56EA8"/>
    <w:rsid w:val="00F57389"/>
    <w:rsid w:val="00F57F89"/>
    <w:rsid w:val="00F61E22"/>
    <w:rsid w:val="00F624D2"/>
    <w:rsid w:val="00F62925"/>
    <w:rsid w:val="00F62FD3"/>
    <w:rsid w:val="00F630E6"/>
    <w:rsid w:val="00F64D44"/>
    <w:rsid w:val="00F652AA"/>
    <w:rsid w:val="00F65B2C"/>
    <w:rsid w:val="00F65EDA"/>
    <w:rsid w:val="00F67318"/>
    <w:rsid w:val="00F703BE"/>
    <w:rsid w:val="00F71485"/>
    <w:rsid w:val="00F7170D"/>
    <w:rsid w:val="00F720BC"/>
    <w:rsid w:val="00F73ED8"/>
    <w:rsid w:val="00F75C12"/>
    <w:rsid w:val="00F76FA1"/>
    <w:rsid w:val="00F772BA"/>
    <w:rsid w:val="00F80136"/>
    <w:rsid w:val="00F81077"/>
    <w:rsid w:val="00F817A3"/>
    <w:rsid w:val="00F83A5D"/>
    <w:rsid w:val="00F83A9A"/>
    <w:rsid w:val="00F83BC4"/>
    <w:rsid w:val="00F86679"/>
    <w:rsid w:val="00F8690E"/>
    <w:rsid w:val="00F8705A"/>
    <w:rsid w:val="00F90468"/>
    <w:rsid w:val="00F92F11"/>
    <w:rsid w:val="00F93015"/>
    <w:rsid w:val="00F94D97"/>
    <w:rsid w:val="00F9566B"/>
    <w:rsid w:val="00F95E94"/>
    <w:rsid w:val="00F96413"/>
    <w:rsid w:val="00F96926"/>
    <w:rsid w:val="00F96C9F"/>
    <w:rsid w:val="00FA05A3"/>
    <w:rsid w:val="00FA0EE6"/>
    <w:rsid w:val="00FA12F3"/>
    <w:rsid w:val="00FA15E4"/>
    <w:rsid w:val="00FA1890"/>
    <w:rsid w:val="00FA1D65"/>
    <w:rsid w:val="00FA2213"/>
    <w:rsid w:val="00FA26D7"/>
    <w:rsid w:val="00FA3813"/>
    <w:rsid w:val="00FA4E1F"/>
    <w:rsid w:val="00FA5DE2"/>
    <w:rsid w:val="00FA7752"/>
    <w:rsid w:val="00FA7850"/>
    <w:rsid w:val="00FA7940"/>
    <w:rsid w:val="00FA7D94"/>
    <w:rsid w:val="00FB0531"/>
    <w:rsid w:val="00FB0B00"/>
    <w:rsid w:val="00FB1461"/>
    <w:rsid w:val="00FB1D05"/>
    <w:rsid w:val="00FB208C"/>
    <w:rsid w:val="00FB2494"/>
    <w:rsid w:val="00FB4367"/>
    <w:rsid w:val="00FB506B"/>
    <w:rsid w:val="00FB5232"/>
    <w:rsid w:val="00FB59E4"/>
    <w:rsid w:val="00FB6F06"/>
    <w:rsid w:val="00FB798A"/>
    <w:rsid w:val="00FC0298"/>
    <w:rsid w:val="00FC0A70"/>
    <w:rsid w:val="00FC337D"/>
    <w:rsid w:val="00FC3C33"/>
    <w:rsid w:val="00FC6334"/>
    <w:rsid w:val="00FC63F0"/>
    <w:rsid w:val="00FC6A9A"/>
    <w:rsid w:val="00FC724E"/>
    <w:rsid w:val="00FC734E"/>
    <w:rsid w:val="00FC76F4"/>
    <w:rsid w:val="00FD038B"/>
    <w:rsid w:val="00FD2070"/>
    <w:rsid w:val="00FD3035"/>
    <w:rsid w:val="00FD32F0"/>
    <w:rsid w:val="00FD443E"/>
    <w:rsid w:val="00FD6958"/>
    <w:rsid w:val="00FD705B"/>
    <w:rsid w:val="00FD7D07"/>
    <w:rsid w:val="00FE0D13"/>
    <w:rsid w:val="00FE10D5"/>
    <w:rsid w:val="00FE382A"/>
    <w:rsid w:val="00FE3BAE"/>
    <w:rsid w:val="00FE46D4"/>
    <w:rsid w:val="00FE4AC2"/>
    <w:rsid w:val="00FE5D37"/>
    <w:rsid w:val="00FE666B"/>
    <w:rsid w:val="00FF0380"/>
    <w:rsid w:val="00FF0D9B"/>
    <w:rsid w:val="00FF3531"/>
    <w:rsid w:val="00FF379B"/>
    <w:rsid w:val="00FF3A53"/>
    <w:rsid w:val="00FF4056"/>
    <w:rsid w:val="00FF56FE"/>
    <w:rsid w:val="00FF6FFB"/>
    <w:rsid w:val="00FF7122"/>
    <w:rsid w:val="00FF71AE"/>
    <w:rsid w:val="00FF75E9"/>
    <w:rsid w:val="00FF7A82"/>
    <w:rsid w:val="05A48D7E"/>
    <w:rsid w:val="0610F12F"/>
    <w:rsid w:val="0B938360"/>
    <w:rsid w:val="0FB7AD04"/>
    <w:rsid w:val="11249D7E"/>
    <w:rsid w:val="174BDA1D"/>
    <w:rsid w:val="24326349"/>
    <w:rsid w:val="318650E8"/>
    <w:rsid w:val="31FCE456"/>
    <w:rsid w:val="3444A760"/>
    <w:rsid w:val="3C9F4E7D"/>
    <w:rsid w:val="3E3B1EDE"/>
    <w:rsid w:val="4172BFA0"/>
    <w:rsid w:val="418633E8"/>
    <w:rsid w:val="430E9001"/>
    <w:rsid w:val="47E20124"/>
    <w:rsid w:val="48B2BF2E"/>
    <w:rsid w:val="4A9FC117"/>
    <w:rsid w:val="4EC0500C"/>
    <w:rsid w:val="4F85C98D"/>
    <w:rsid w:val="523BFF2A"/>
    <w:rsid w:val="5C5EFE75"/>
    <w:rsid w:val="5F420108"/>
    <w:rsid w:val="677930AB"/>
    <w:rsid w:val="6B222454"/>
    <w:rsid w:val="74999BB4"/>
    <w:rsid w:val="7615BB36"/>
    <w:rsid w:val="78C75456"/>
    <w:rsid w:val="7C7C519A"/>
    <w:rsid w:val="7EAFD22E"/>
    <w:rsid w:val="7F25DA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970B"/>
  <w15:chartTrackingRefBased/>
  <w15:docId w15:val="{4C7520EC-4E67-4FA3-95C5-506B9406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710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2" w:customStyle="1">
    <w:name w:val="Colorful List - Accent 12"/>
    <w:basedOn w:val="Normal"/>
    <w:uiPriority w:val="34"/>
    <w:qFormat/>
    <w:rsid w:val="009710D7"/>
    <w:pPr>
      <w:suppressAutoHyphens/>
      <w:overflowPunct w:val="0"/>
      <w:spacing w:after="0" w:line="240" w:lineRule="auto"/>
      <w:jc w:val="both"/>
    </w:pPr>
    <w:rPr>
      <w:rFonts w:ascii="Calibri" w:hAnsi="Calibri" w:eastAsia="Times New Roman" w:cs="Calibri"/>
      <w:color w:val="000000"/>
      <w:kern w:val="1"/>
      <w:sz w:val="24"/>
      <w:szCs w:val="24"/>
      <w:lang w:eastAsia="ar-SA"/>
    </w:rPr>
  </w:style>
  <w:style w:type="paragraph" w:styleId="m2255879722980328314bodya" w:customStyle="1">
    <w:name w:val="m_2255879722980328314bodya"/>
    <w:basedOn w:val="Normal"/>
    <w:rsid w:val="00A13A73"/>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uiPriority w:val="34"/>
    <w:qFormat/>
    <w:rsid w:val="00415D92"/>
    <w:pPr>
      <w:pBdr>
        <w:top w:val="nil"/>
        <w:left w:val="nil"/>
        <w:bottom w:val="nil"/>
        <w:right w:val="nil"/>
        <w:between w:val="nil"/>
        <w:bar w:val="nil"/>
      </w:pBdr>
      <w:spacing w:after="0" w:line="240" w:lineRule="auto"/>
      <w:ind w:left="720"/>
    </w:pPr>
    <w:rPr>
      <w:rFonts w:ascii="Century Schoolbook" w:hAnsi="Century Schoolbook" w:eastAsia="Century Schoolbook" w:cs="Century Schoolbook"/>
      <w:color w:val="000000"/>
      <w:u w:color="000000"/>
      <w:bdr w:val="nil"/>
      <w:lang w:val="en-US" w:eastAsia="en-GB"/>
    </w:rPr>
  </w:style>
  <w:style w:type="character" w:styleId="Hyperlink">
    <w:name w:val="Hyperlink"/>
    <w:basedOn w:val="DefaultParagraphFont"/>
    <w:uiPriority w:val="99"/>
    <w:unhideWhenUsed/>
    <w:rsid w:val="0012376B"/>
    <w:rPr>
      <w:color w:val="0563C1" w:themeColor="hyperlink"/>
      <w:u w:val="single"/>
    </w:rPr>
  </w:style>
  <w:style w:type="numbering" w:styleId="ImportedStyle1" w:customStyle="1">
    <w:name w:val="Imported Style 1"/>
    <w:rsid w:val="005A01B6"/>
    <w:pPr>
      <w:numPr>
        <w:numId w:val="3"/>
      </w:numPr>
    </w:pPr>
  </w:style>
  <w:style w:type="character" w:styleId="normaltextrun" w:customStyle="1">
    <w:name w:val="normaltextrun"/>
    <w:basedOn w:val="DefaultParagraphFont"/>
    <w:rsid w:val="00FA15E4"/>
  </w:style>
  <w:style w:type="character" w:styleId="eop" w:customStyle="1">
    <w:name w:val="eop"/>
    <w:basedOn w:val="DefaultParagraphFont"/>
    <w:rsid w:val="00FA15E4"/>
  </w:style>
  <w:style w:type="paragraph" w:styleId="Revision">
    <w:name w:val="Revision"/>
    <w:hidden/>
    <w:uiPriority w:val="99"/>
    <w:semiHidden/>
    <w:rsid w:val="004306A9"/>
    <w:pPr>
      <w:spacing w:after="0" w:line="240" w:lineRule="auto"/>
    </w:pPr>
  </w:style>
  <w:style w:type="paragraph" w:styleId="NormalWeb">
    <w:name w:val="Normal (Web)"/>
    <w:basedOn w:val="Normal"/>
    <w:uiPriority w:val="99"/>
    <w:unhideWhenUsed/>
    <w:rsid w:val="00E155D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0E032D"/>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122EB4"/>
    <w:pPr>
      <w:pBdr>
        <w:top w:val="nil"/>
        <w:left w:val="nil"/>
        <w:bottom w:val="nil"/>
        <w:right w:val="nil"/>
        <w:between w:val="nil"/>
        <w:bar w:val="nil"/>
      </w:pBdr>
      <w:spacing w:after="0" w:line="240" w:lineRule="auto"/>
    </w:pPr>
    <w:rPr>
      <w:rFonts w:ascii="Segoe UI" w:hAnsi="Segoe UI" w:eastAsia="Arial Unicode MS" w:cs="Segoe UI"/>
      <w:sz w:val="18"/>
      <w:szCs w:val="18"/>
      <w:bdr w:val="nil"/>
      <w:lang w:val="en-US"/>
    </w:rPr>
  </w:style>
  <w:style w:type="character" w:styleId="BalloonTextChar" w:customStyle="1">
    <w:name w:val="Balloon Text Char"/>
    <w:basedOn w:val="DefaultParagraphFont"/>
    <w:link w:val="BalloonText"/>
    <w:uiPriority w:val="99"/>
    <w:semiHidden/>
    <w:rsid w:val="00122EB4"/>
    <w:rPr>
      <w:rFonts w:ascii="Segoe UI" w:hAnsi="Segoe UI" w:eastAsia="Arial Unicode MS" w:cs="Segoe UI"/>
      <w:sz w:val="18"/>
      <w:szCs w:val="18"/>
      <w:bdr w:val="nil"/>
      <w:lang w:val="en-US"/>
    </w:rPr>
  </w:style>
  <w:style w:type="paragraph" w:styleId="NoSpacing">
    <w:name w:val="No Spacing"/>
    <w:uiPriority w:val="1"/>
    <w:qFormat/>
    <w:rsid w:val="00BB357A"/>
    <w:pPr>
      <w:spacing w:after="0" w:line="240" w:lineRule="auto"/>
    </w:pPr>
  </w:style>
  <w:style w:type="paragraph" w:styleId="m2255879722980328314msolistparagraph" w:customStyle="1">
    <w:name w:val="m_2255879722980328314msolistparagraph"/>
    <w:basedOn w:val="Normal"/>
    <w:rsid w:val="00B9182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856">
      <w:bodyDiv w:val="1"/>
      <w:marLeft w:val="0"/>
      <w:marRight w:val="0"/>
      <w:marTop w:val="0"/>
      <w:marBottom w:val="0"/>
      <w:divBdr>
        <w:top w:val="none" w:sz="0" w:space="0" w:color="auto"/>
        <w:left w:val="none" w:sz="0" w:space="0" w:color="auto"/>
        <w:bottom w:val="none" w:sz="0" w:space="0" w:color="auto"/>
        <w:right w:val="none" w:sz="0" w:space="0" w:color="auto"/>
      </w:divBdr>
      <w:divsChild>
        <w:div w:id="82991590">
          <w:marLeft w:val="0"/>
          <w:marRight w:val="0"/>
          <w:marTop w:val="0"/>
          <w:marBottom w:val="0"/>
          <w:divBdr>
            <w:top w:val="none" w:sz="0" w:space="0" w:color="auto"/>
            <w:left w:val="none" w:sz="0" w:space="0" w:color="auto"/>
            <w:bottom w:val="none" w:sz="0" w:space="0" w:color="auto"/>
            <w:right w:val="none" w:sz="0" w:space="0" w:color="auto"/>
          </w:divBdr>
        </w:div>
        <w:div w:id="1376924158">
          <w:marLeft w:val="0"/>
          <w:marRight w:val="0"/>
          <w:marTop w:val="0"/>
          <w:marBottom w:val="0"/>
          <w:divBdr>
            <w:top w:val="none" w:sz="0" w:space="0" w:color="auto"/>
            <w:left w:val="none" w:sz="0" w:space="0" w:color="auto"/>
            <w:bottom w:val="none" w:sz="0" w:space="0" w:color="auto"/>
            <w:right w:val="none" w:sz="0" w:space="0" w:color="auto"/>
          </w:divBdr>
        </w:div>
        <w:div w:id="1741292591">
          <w:marLeft w:val="0"/>
          <w:marRight w:val="0"/>
          <w:marTop w:val="0"/>
          <w:marBottom w:val="0"/>
          <w:divBdr>
            <w:top w:val="none" w:sz="0" w:space="0" w:color="auto"/>
            <w:left w:val="none" w:sz="0" w:space="0" w:color="auto"/>
            <w:bottom w:val="none" w:sz="0" w:space="0" w:color="auto"/>
            <w:right w:val="none" w:sz="0" w:space="0" w:color="auto"/>
          </w:divBdr>
        </w:div>
      </w:divsChild>
    </w:div>
    <w:div w:id="202593567">
      <w:bodyDiv w:val="1"/>
      <w:marLeft w:val="0"/>
      <w:marRight w:val="0"/>
      <w:marTop w:val="0"/>
      <w:marBottom w:val="0"/>
      <w:divBdr>
        <w:top w:val="none" w:sz="0" w:space="0" w:color="auto"/>
        <w:left w:val="none" w:sz="0" w:space="0" w:color="auto"/>
        <w:bottom w:val="none" w:sz="0" w:space="0" w:color="auto"/>
        <w:right w:val="none" w:sz="0" w:space="0" w:color="auto"/>
      </w:divBdr>
      <w:divsChild>
        <w:div w:id="26570618">
          <w:marLeft w:val="0"/>
          <w:marRight w:val="0"/>
          <w:marTop w:val="0"/>
          <w:marBottom w:val="0"/>
          <w:divBdr>
            <w:top w:val="none" w:sz="0" w:space="0" w:color="auto"/>
            <w:left w:val="none" w:sz="0" w:space="0" w:color="auto"/>
            <w:bottom w:val="none" w:sz="0" w:space="0" w:color="auto"/>
            <w:right w:val="none" w:sz="0" w:space="0" w:color="auto"/>
          </w:divBdr>
        </w:div>
        <w:div w:id="851458085">
          <w:marLeft w:val="0"/>
          <w:marRight w:val="0"/>
          <w:marTop w:val="0"/>
          <w:marBottom w:val="0"/>
          <w:divBdr>
            <w:top w:val="none" w:sz="0" w:space="0" w:color="auto"/>
            <w:left w:val="none" w:sz="0" w:space="0" w:color="auto"/>
            <w:bottom w:val="none" w:sz="0" w:space="0" w:color="auto"/>
            <w:right w:val="none" w:sz="0" w:space="0" w:color="auto"/>
          </w:divBdr>
        </w:div>
        <w:div w:id="1955137614">
          <w:marLeft w:val="0"/>
          <w:marRight w:val="0"/>
          <w:marTop w:val="0"/>
          <w:marBottom w:val="0"/>
          <w:divBdr>
            <w:top w:val="none" w:sz="0" w:space="0" w:color="auto"/>
            <w:left w:val="none" w:sz="0" w:space="0" w:color="auto"/>
            <w:bottom w:val="none" w:sz="0" w:space="0" w:color="auto"/>
            <w:right w:val="none" w:sz="0" w:space="0" w:color="auto"/>
          </w:divBdr>
        </w:div>
        <w:div w:id="767969151">
          <w:marLeft w:val="0"/>
          <w:marRight w:val="0"/>
          <w:marTop w:val="0"/>
          <w:marBottom w:val="0"/>
          <w:divBdr>
            <w:top w:val="none" w:sz="0" w:space="0" w:color="auto"/>
            <w:left w:val="none" w:sz="0" w:space="0" w:color="auto"/>
            <w:bottom w:val="none" w:sz="0" w:space="0" w:color="auto"/>
            <w:right w:val="none" w:sz="0" w:space="0" w:color="auto"/>
          </w:divBdr>
        </w:div>
        <w:div w:id="2067532363">
          <w:marLeft w:val="0"/>
          <w:marRight w:val="0"/>
          <w:marTop w:val="0"/>
          <w:marBottom w:val="0"/>
          <w:divBdr>
            <w:top w:val="none" w:sz="0" w:space="0" w:color="auto"/>
            <w:left w:val="none" w:sz="0" w:space="0" w:color="auto"/>
            <w:bottom w:val="none" w:sz="0" w:space="0" w:color="auto"/>
            <w:right w:val="none" w:sz="0" w:space="0" w:color="auto"/>
          </w:divBdr>
        </w:div>
        <w:div w:id="1922446704">
          <w:marLeft w:val="0"/>
          <w:marRight w:val="0"/>
          <w:marTop w:val="0"/>
          <w:marBottom w:val="0"/>
          <w:divBdr>
            <w:top w:val="none" w:sz="0" w:space="0" w:color="auto"/>
            <w:left w:val="none" w:sz="0" w:space="0" w:color="auto"/>
            <w:bottom w:val="none" w:sz="0" w:space="0" w:color="auto"/>
            <w:right w:val="none" w:sz="0" w:space="0" w:color="auto"/>
          </w:divBdr>
        </w:div>
        <w:div w:id="489518693">
          <w:marLeft w:val="0"/>
          <w:marRight w:val="0"/>
          <w:marTop w:val="0"/>
          <w:marBottom w:val="0"/>
          <w:divBdr>
            <w:top w:val="none" w:sz="0" w:space="0" w:color="auto"/>
            <w:left w:val="none" w:sz="0" w:space="0" w:color="auto"/>
            <w:bottom w:val="none" w:sz="0" w:space="0" w:color="auto"/>
            <w:right w:val="none" w:sz="0" w:space="0" w:color="auto"/>
          </w:divBdr>
        </w:div>
        <w:div w:id="619991318">
          <w:marLeft w:val="0"/>
          <w:marRight w:val="0"/>
          <w:marTop w:val="0"/>
          <w:marBottom w:val="0"/>
          <w:divBdr>
            <w:top w:val="none" w:sz="0" w:space="0" w:color="auto"/>
            <w:left w:val="none" w:sz="0" w:space="0" w:color="auto"/>
            <w:bottom w:val="none" w:sz="0" w:space="0" w:color="auto"/>
            <w:right w:val="none" w:sz="0" w:space="0" w:color="auto"/>
          </w:divBdr>
        </w:div>
        <w:div w:id="1206337407">
          <w:marLeft w:val="0"/>
          <w:marRight w:val="0"/>
          <w:marTop w:val="0"/>
          <w:marBottom w:val="0"/>
          <w:divBdr>
            <w:top w:val="none" w:sz="0" w:space="0" w:color="auto"/>
            <w:left w:val="none" w:sz="0" w:space="0" w:color="auto"/>
            <w:bottom w:val="none" w:sz="0" w:space="0" w:color="auto"/>
            <w:right w:val="none" w:sz="0" w:space="0" w:color="auto"/>
          </w:divBdr>
        </w:div>
        <w:div w:id="234515025">
          <w:marLeft w:val="0"/>
          <w:marRight w:val="0"/>
          <w:marTop w:val="0"/>
          <w:marBottom w:val="0"/>
          <w:divBdr>
            <w:top w:val="none" w:sz="0" w:space="0" w:color="auto"/>
            <w:left w:val="none" w:sz="0" w:space="0" w:color="auto"/>
            <w:bottom w:val="none" w:sz="0" w:space="0" w:color="auto"/>
            <w:right w:val="none" w:sz="0" w:space="0" w:color="auto"/>
          </w:divBdr>
        </w:div>
        <w:div w:id="1203010863">
          <w:marLeft w:val="0"/>
          <w:marRight w:val="0"/>
          <w:marTop w:val="0"/>
          <w:marBottom w:val="0"/>
          <w:divBdr>
            <w:top w:val="none" w:sz="0" w:space="0" w:color="auto"/>
            <w:left w:val="none" w:sz="0" w:space="0" w:color="auto"/>
            <w:bottom w:val="none" w:sz="0" w:space="0" w:color="auto"/>
            <w:right w:val="none" w:sz="0" w:space="0" w:color="auto"/>
          </w:divBdr>
        </w:div>
        <w:div w:id="613094322">
          <w:marLeft w:val="0"/>
          <w:marRight w:val="0"/>
          <w:marTop w:val="0"/>
          <w:marBottom w:val="0"/>
          <w:divBdr>
            <w:top w:val="none" w:sz="0" w:space="0" w:color="auto"/>
            <w:left w:val="none" w:sz="0" w:space="0" w:color="auto"/>
            <w:bottom w:val="none" w:sz="0" w:space="0" w:color="auto"/>
            <w:right w:val="none" w:sz="0" w:space="0" w:color="auto"/>
          </w:divBdr>
        </w:div>
        <w:div w:id="384524413">
          <w:marLeft w:val="0"/>
          <w:marRight w:val="0"/>
          <w:marTop w:val="0"/>
          <w:marBottom w:val="0"/>
          <w:divBdr>
            <w:top w:val="none" w:sz="0" w:space="0" w:color="auto"/>
            <w:left w:val="none" w:sz="0" w:space="0" w:color="auto"/>
            <w:bottom w:val="none" w:sz="0" w:space="0" w:color="auto"/>
            <w:right w:val="none" w:sz="0" w:space="0" w:color="auto"/>
          </w:divBdr>
        </w:div>
        <w:div w:id="1092894274">
          <w:marLeft w:val="0"/>
          <w:marRight w:val="0"/>
          <w:marTop w:val="0"/>
          <w:marBottom w:val="0"/>
          <w:divBdr>
            <w:top w:val="none" w:sz="0" w:space="0" w:color="auto"/>
            <w:left w:val="none" w:sz="0" w:space="0" w:color="auto"/>
            <w:bottom w:val="none" w:sz="0" w:space="0" w:color="auto"/>
            <w:right w:val="none" w:sz="0" w:space="0" w:color="auto"/>
          </w:divBdr>
        </w:div>
        <w:div w:id="1991208879">
          <w:marLeft w:val="0"/>
          <w:marRight w:val="0"/>
          <w:marTop w:val="0"/>
          <w:marBottom w:val="0"/>
          <w:divBdr>
            <w:top w:val="none" w:sz="0" w:space="0" w:color="auto"/>
            <w:left w:val="none" w:sz="0" w:space="0" w:color="auto"/>
            <w:bottom w:val="none" w:sz="0" w:space="0" w:color="auto"/>
            <w:right w:val="none" w:sz="0" w:space="0" w:color="auto"/>
          </w:divBdr>
        </w:div>
        <w:div w:id="1208881341">
          <w:marLeft w:val="0"/>
          <w:marRight w:val="0"/>
          <w:marTop w:val="0"/>
          <w:marBottom w:val="0"/>
          <w:divBdr>
            <w:top w:val="none" w:sz="0" w:space="0" w:color="auto"/>
            <w:left w:val="none" w:sz="0" w:space="0" w:color="auto"/>
            <w:bottom w:val="none" w:sz="0" w:space="0" w:color="auto"/>
            <w:right w:val="none" w:sz="0" w:space="0" w:color="auto"/>
          </w:divBdr>
        </w:div>
        <w:div w:id="895971636">
          <w:marLeft w:val="0"/>
          <w:marRight w:val="0"/>
          <w:marTop w:val="0"/>
          <w:marBottom w:val="0"/>
          <w:divBdr>
            <w:top w:val="none" w:sz="0" w:space="0" w:color="auto"/>
            <w:left w:val="none" w:sz="0" w:space="0" w:color="auto"/>
            <w:bottom w:val="none" w:sz="0" w:space="0" w:color="auto"/>
            <w:right w:val="none" w:sz="0" w:space="0" w:color="auto"/>
          </w:divBdr>
        </w:div>
        <w:div w:id="1916894544">
          <w:marLeft w:val="0"/>
          <w:marRight w:val="0"/>
          <w:marTop w:val="0"/>
          <w:marBottom w:val="0"/>
          <w:divBdr>
            <w:top w:val="none" w:sz="0" w:space="0" w:color="auto"/>
            <w:left w:val="none" w:sz="0" w:space="0" w:color="auto"/>
            <w:bottom w:val="none" w:sz="0" w:space="0" w:color="auto"/>
            <w:right w:val="none" w:sz="0" w:space="0" w:color="auto"/>
          </w:divBdr>
        </w:div>
        <w:div w:id="259990649">
          <w:marLeft w:val="0"/>
          <w:marRight w:val="0"/>
          <w:marTop w:val="0"/>
          <w:marBottom w:val="0"/>
          <w:divBdr>
            <w:top w:val="none" w:sz="0" w:space="0" w:color="auto"/>
            <w:left w:val="none" w:sz="0" w:space="0" w:color="auto"/>
            <w:bottom w:val="none" w:sz="0" w:space="0" w:color="auto"/>
            <w:right w:val="none" w:sz="0" w:space="0" w:color="auto"/>
          </w:divBdr>
        </w:div>
        <w:div w:id="1266158397">
          <w:marLeft w:val="0"/>
          <w:marRight w:val="0"/>
          <w:marTop w:val="0"/>
          <w:marBottom w:val="0"/>
          <w:divBdr>
            <w:top w:val="none" w:sz="0" w:space="0" w:color="auto"/>
            <w:left w:val="none" w:sz="0" w:space="0" w:color="auto"/>
            <w:bottom w:val="none" w:sz="0" w:space="0" w:color="auto"/>
            <w:right w:val="none" w:sz="0" w:space="0" w:color="auto"/>
          </w:divBdr>
        </w:div>
        <w:div w:id="907300428">
          <w:marLeft w:val="0"/>
          <w:marRight w:val="0"/>
          <w:marTop w:val="0"/>
          <w:marBottom w:val="0"/>
          <w:divBdr>
            <w:top w:val="none" w:sz="0" w:space="0" w:color="auto"/>
            <w:left w:val="none" w:sz="0" w:space="0" w:color="auto"/>
            <w:bottom w:val="none" w:sz="0" w:space="0" w:color="auto"/>
            <w:right w:val="none" w:sz="0" w:space="0" w:color="auto"/>
          </w:divBdr>
        </w:div>
        <w:div w:id="1433939297">
          <w:marLeft w:val="0"/>
          <w:marRight w:val="0"/>
          <w:marTop w:val="0"/>
          <w:marBottom w:val="0"/>
          <w:divBdr>
            <w:top w:val="none" w:sz="0" w:space="0" w:color="auto"/>
            <w:left w:val="none" w:sz="0" w:space="0" w:color="auto"/>
            <w:bottom w:val="none" w:sz="0" w:space="0" w:color="auto"/>
            <w:right w:val="none" w:sz="0" w:space="0" w:color="auto"/>
          </w:divBdr>
        </w:div>
        <w:div w:id="1805464961">
          <w:marLeft w:val="0"/>
          <w:marRight w:val="0"/>
          <w:marTop w:val="0"/>
          <w:marBottom w:val="0"/>
          <w:divBdr>
            <w:top w:val="none" w:sz="0" w:space="0" w:color="auto"/>
            <w:left w:val="none" w:sz="0" w:space="0" w:color="auto"/>
            <w:bottom w:val="none" w:sz="0" w:space="0" w:color="auto"/>
            <w:right w:val="none" w:sz="0" w:space="0" w:color="auto"/>
          </w:divBdr>
        </w:div>
        <w:div w:id="665128781">
          <w:marLeft w:val="0"/>
          <w:marRight w:val="0"/>
          <w:marTop w:val="0"/>
          <w:marBottom w:val="0"/>
          <w:divBdr>
            <w:top w:val="none" w:sz="0" w:space="0" w:color="auto"/>
            <w:left w:val="none" w:sz="0" w:space="0" w:color="auto"/>
            <w:bottom w:val="none" w:sz="0" w:space="0" w:color="auto"/>
            <w:right w:val="none" w:sz="0" w:space="0" w:color="auto"/>
          </w:divBdr>
        </w:div>
        <w:div w:id="217056194">
          <w:marLeft w:val="0"/>
          <w:marRight w:val="0"/>
          <w:marTop w:val="0"/>
          <w:marBottom w:val="0"/>
          <w:divBdr>
            <w:top w:val="none" w:sz="0" w:space="0" w:color="auto"/>
            <w:left w:val="none" w:sz="0" w:space="0" w:color="auto"/>
            <w:bottom w:val="none" w:sz="0" w:space="0" w:color="auto"/>
            <w:right w:val="none" w:sz="0" w:space="0" w:color="auto"/>
          </w:divBdr>
        </w:div>
        <w:div w:id="1001275118">
          <w:marLeft w:val="0"/>
          <w:marRight w:val="0"/>
          <w:marTop w:val="0"/>
          <w:marBottom w:val="0"/>
          <w:divBdr>
            <w:top w:val="none" w:sz="0" w:space="0" w:color="auto"/>
            <w:left w:val="none" w:sz="0" w:space="0" w:color="auto"/>
            <w:bottom w:val="none" w:sz="0" w:space="0" w:color="auto"/>
            <w:right w:val="none" w:sz="0" w:space="0" w:color="auto"/>
          </w:divBdr>
        </w:div>
        <w:div w:id="1252355477">
          <w:marLeft w:val="0"/>
          <w:marRight w:val="0"/>
          <w:marTop w:val="0"/>
          <w:marBottom w:val="0"/>
          <w:divBdr>
            <w:top w:val="none" w:sz="0" w:space="0" w:color="auto"/>
            <w:left w:val="none" w:sz="0" w:space="0" w:color="auto"/>
            <w:bottom w:val="none" w:sz="0" w:space="0" w:color="auto"/>
            <w:right w:val="none" w:sz="0" w:space="0" w:color="auto"/>
          </w:divBdr>
        </w:div>
        <w:div w:id="509027776">
          <w:marLeft w:val="0"/>
          <w:marRight w:val="0"/>
          <w:marTop w:val="0"/>
          <w:marBottom w:val="0"/>
          <w:divBdr>
            <w:top w:val="none" w:sz="0" w:space="0" w:color="auto"/>
            <w:left w:val="none" w:sz="0" w:space="0" w:color="auto"/>
            <w:bottom w:val="none" w:sz="0" w:space="0" w:color="auto"/>
            <w:right w:val="none" w:sz="0" w:space="0" w:color="auto"/>
          </w:divBdr>
        </w:div>
        <w:div w:id="1258323241">
          <w:marLeft w:val="0"/>
          <w:marRight w:val="0"/>
          <w:marTop w:val="0"/>
          <w:marBottom w:val="0"/>
          <w:divBdr>
            <w:top w:val="none" w:sz="0" w:space="0" w:color="auto"/>
            <w:left w:val="none" w:sz="0" w:space="0" w:color="auto"/>
            <w:bottom w:val="none" w:sz="0" w:space="0" w:color="auto"/>
            <w:right w:val="none" w:sz="0" w:space="0" w:color="auto"/>
          </w:divBdr>
        </w:div>
        <w:div w:id="761679126">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378284205">
          <w:marLeft w:val="0"/>
          <w:marRight w:val="0"/>
          <w:marTop w:val="0"/>
          <w:marBottom w:val="0"/>
          <w:divBdr>
            <w:top w:val="none" w:sz="0" w:space="0" w:color="auto"/>
            <w:left w:val="none" w:sz="0" w:space="0" w:color="auto"/>
            <w:bottom w:val="none" w:sz="0" w:space="0" w:color="auto"/>
            <w:right w:val="none" w:sz="0" w:space="0" w:color="auto"/>
          </w:divBdr>
        </w:div>
        <w:div w:id="198712116">
          <w:marLeft w:val="0"/>
          <w:marRight w:val="0"/>
          <w:marTop w:val="0"/>
          <w:marBottom w:val="0"/>
          <w:divBdr>
            <w:top w:val="none" w:sz="0" w:space="0" w:color="auto"/>
            <w:left w:val="none" w:sz="0" w:space="0" w:color="auto"/>
            <w:bottom w:val="none" w:sz="0" w:space="0" w:color="auto"/>
            <w:right w:val="none" w:sz="0" w:space="0" w:color="auto"/>
          </w:divBdr>
        </w:div>
        <w:div w:id="734089934">
          <w:marLeft w:val="0"/>
          <w:marRight w:val="0"/>
          <w:marTop w:val="0"/>
          <w:marBottom w:val="0"/>
          <w:divBdr>
            <w:top w:val="none" w:sz="0" w:space="0" w:color="auto"/>
            <w:left w:val="none" w:sz="0" w:space="0" w:color="auto"/>
            <w:bottom w:val="none" w:sz="0" w:space="0" w:color="auto"/>
            <w:right w:val="none" w:sz="0" w:space="0" w:color="auto"/>
          </w:divBdr>
        </w:div>
        <w:div w:id="1152061906">
          <w:marLeft w:val="0"/>
          <w:marRight w:val="0"/>
          <w:marTop w:val="0"/>
          <w:marBottom w:val="0"/>
          <w:divBdr>
            <w:top w:val="none" w:sz="0" w:space="0" w:color="auto"/>
            <w:left w:val="none" w:sz="0" w:space="0" w:color="auto"/>
            <w:bottom w:val="none" w:sz="0" w:space="0" w:color="auto"/>
            <w:right w:val="none" w:sz="0" w:space="0" w:color="auto"/>
          </w:divBdr>
        </w:div>
        <w:div w:id="744762762">
          <w:marLeft w:val="0"/>
          <w:marRight w:val="0"/>
          <w:marTop w:val="0"/>
          <w:marBottom w:val="0"/>
          <w:divBdr>
            <w:top w:val="none" w:sz="0" w:space="0" w:color="auto"/>
            <w:left w:val="none" w:sz="0" w:space="0" w:color="auto"/>
            <w:bottom w:val="none" w:sz="0" w:space="0" w:color="auto"/>
            <w:right w:val="none" w:sz="0" w:space="0" w:color="auto"/>
          </w:divBdr>
        </w:div>
        <w:div w:id="231745397">
          <w:marLeft w:val="0"/>
          <w:marRight w:val="0"/>
          <w:marTop w:val="0"/>
          <w:marBottom w:val="0"/>
          <w:divBdr>
            <w:top w:val="none" w:sz="0" w:space="0" w:color="auto"/>
            <w:left w:val="none" w:sz="0" w:space="0" w:color="auto"/>
            <w:bottom w:val="none" w:sz="0" w:space="0" w:color="auto"/>
            <w:right w:val="none" w:sz="0" w:space="0" w:color="auto"/>
          </w:divBdr>
        </w:div>
        <w:div w:id="1324889520">
          <w:marLeft w:val="0"/>
          <w:marRight w:val="0"/>
          <w:marTop w:val="0"/>
          <w:marBottom w:val="0"/>
          <w:divBdr>
            <w:top w:val="none" w:sz="0" w:space="0" w:color="auto"/>
            <w:left w:val="none" w:sz="0" w:space="0" w:color="auto"/>
            <w:bottom w:val="none" w:sz="0" w:space="0" w:color="auto"/>
            <w:right w:val="none" w:sz="0" w:space="0" w:color="auto"/>
          </w:divBdr>
        </w:div>
        <w:div w:id="1224023102">
          <w:marLeft w:val="0"/>
          <w:marRight w:val="0"/>
          <w:marTop w:val="0"/>
          <w:marBottom w:val="0"/>
          <w:divBdr>
            <w:top w:val="none" w:sz="0" w:space="0" w:color="auto"/>
            <w:left w:val="none" w:sz="0" w:space="0" w:color="auto"/>
            <w:bottom w:val="none" w:sz="0" w:space="0" w:color="auto"/>
            <w:right w:val="none" w:sz="0" w:space="0" w:color="auto"/>
          </w:divBdr>
        </w:div>
        <w:div w:id="2053114188">
          <w:marLeft w:val="0"/>
          <w:marRight w:val="0"/>
          <w:marTop w:val="0"/>
          <w:marBottom w:val="0"/>
          <w:divBdr>
            <w:top w:val="none" w:sz="0" w:space="0" w:color="auto"/>
            <w:left w:val="none" w:sz="0" w:space="0" w:color="auto"/>
            <w:bottom w:val="none" w:sz="0" w:space="0" w:color="auto"/>
            <w:right w:val="none" w:sz="0" w:space="0" w:color="auto"/>
          </w:divBdr>
        </w:div>
        <w:div w:id="551386915">
          <w:marLeft w:val="0"/>
          <w:marRight w:val="0"/>
          <w:marTop w:val="0"/>
          <w:marBottom w:val="0"/>
          <w:divBdr>
            <w:top w:val="none" w:sz="0" w:space="0" w:color="auto"/>
            <w:left w:val="none" w:sz="0" w:space="0" w:color="auto"/>
            <w:bottom w:val="none" w:sz="0" w:space="0" w:color="auto"/>
            <w:right w:val="none" w:sz="0" w:space="0" w:color="auto"/>
          </w:divBdr>
        </w:div>
        <w:div w:id="2143617730">
          <w:marLeft w:val="0"/>
          <w:marRight w:val="0"/>
          <w:marTop w:val="0"/>
          <w:marBottom w:val="0"/>
          <w:divBdr>
            <w:top w:val="none" w:sz="0" w:space="0" w:color="auto"/>
            <w:left w:val="none" w:sz="0" w:space="0" w:color="auto"/>
            <w:bottom w:val="none" w:sz="0" w:space="0" w:color="auto"/>
            <w:right w:val="none" w:sz="0" w:space="0" w:color="auto"/>
          </w:divBdr>
        </w:div>
        <w:div w:id="1242642245">
          <w:marLeft w:val="0"/>
          <w:marRight w:val="0"/>
          <w:marTop w:val="0"/>
          <w:marBottom w:val="0"/>
          <w:divBdr>
            <w:top w:val="none" w:sz="0" w:space="0" w:color="auto"/>
            <w:left w:val="none" w:sz="0" w:space="0" w:color="auto"/>
            <w:bottom w:val="none" w:sz="0" w:space="0" w:color="auto"/>
            <w:right w:val="none" w:sz="0" w:space="0" w:color="auto"/>
          </w:divBdr>
        </w:div>
        <w:div w:id="1668512789">
          <w:marLeft w:val="0"/>
          <w:marRight w:val="0"/>
          <w:marTop w:val="0"/>
          <w:marBottom w:val="0"/>
          <w:divBdr>
            <w:top w:val="none" w:sz="0" w:space="0" w:color="auto"/>
            <w:left w:val="none" w:sz="0" w:space="0" w:color="auto"/>
            <w:bottom w:val="none" w:sz="0" w:space="0" w:color="auto"/>
            <w:right w:val="none" w:sz="0" w:space="0" w:color="auto"/>
          </w:divBdr>
        </w:div>
        <w:div w:id="1605115389">
          <w:marLeft w:val="0"/>
          <w:marRight w:val="0"/>
          <w:marTop w:val="0"/>
          <w:marBottom w:val="0"/>
          <w:divBdr>
            <w:top w:val="none" w:sz="0" w:space="0" w:color="auto"/>
            <w:left w:val="none" w:sz="0" w:space="0" w:color="auto"/>
            <w:bottom w:val="none" w:sz="0" w:space="0" w:color="auto"/>
            <w:right w:val="none" w:sz="0" w:space="0" w:color="auto"/>
          </w:divBdr>
        </w:div>
        <w:div w:id="307439493">
          <w:marLeft w:val="0"/>
          <w:marRight w:val="0"/>
          <w:marTop w:val="0"/>
          <w:marBottom w:val="0"/>
          <w:divBdr>
            <w:top w:val="none" w:sz="0" w:space="0" w:color="auto"/>
            <w:left w:val="none" w:sz="0" w:space="0" w:color="auto"/>
            <w:bottom w:val="none" w:sz="0" w:space="0" w:color="auto"/>
            <w:right w:val="none" w:sz="0" w:space="0" w:color="auto"/>
          </w:divBdr>
        </w:div>
        <w:div w:id="541987984">
          <w:marLeft w:val="0"/>
          <w:marRight w:val="0"/>
          <w:marTop w:val="0"/>
          <w:marBottom w:val="0"/>
          <w:divBdr>
            <w:top w:val="none" w:sz="0" w:space="0" w:color="auto"/>
            <w:left w:val="none" w:sz="0" w:space="0" w:color="auto"/>
            <w:bottom w:val="none" w:sz="0" w:space="0" w:color="auto"/>
            <w:right w:val="none" w:sz="0" w:space="0" w:color="auto"/>
          </w:divBdr>
        </w:div>
        <w:div w:id="1837113914">
          <w:marLeft w:val="0"/>
          <w:marRight w:val="0"/>
          <w:marTop w:val="0"/>
          <w:marBottom w:val="0"/>
          <w:divBdr>
            <w:top w:val="none" w:sz="0" w:space="0" w:color="auto"/>
            <w:left w:val="none" w:sz="0" w:space="0" w:color="auto"/>
            <w:bottom w:val="none" w:sz="0" w:space="0" w:color="auto"/>
            <w:right w:val="none" w:sz="0" w:space="0" w:color="auto"/>
          </w:divBdr>
        </w:div>
        <w:div w:id="376979333">
          <w:marLeft w:val="0"/>
          <w:marRight w:val="0"/>
          <w:marTop w:val="0"/>
          <w:marBottom w:val="0"/>
          <w:divBdr>
            <w:top w:val="none" w:sz="0" w:space="0" w:color="auto"/>
            <w:left w:val="none" w:sz="0" w:space="0" w:color="auto"/>
            <w:bottom w:val="none" w:sz="0" w:space="0" w:color="auto"/>
            <w:right w:val="none" w:sz="0" w:space="0" w:color="auto"/>
          </w:divBdr>
        </w:div>
        <w:div w:id="1494449156">
          <w:marLeft w:val="0"/>
          <w:marRight w:val="0"/>
          <w:marTop w:val="0"/>
          <w:marBottom w:val="0"/>
          <w:divBdr>
            <w:top w:val="none" w:sz="0" w:space="0" w:color="auto"/>
            <w:left w:val="none" w:sz="0" w:space="0" w:color="auto"/>
            <w:bottom w:val="none" w:sz="0" w:space="0" w:color="auto"/>
            <w:right w:val="none" w:sz="0" w:space="0" w:color="auto"/>
          </w:divBdr>
        </w:div>
        <w:div w:id="1407999797">
          <w:marLeft w:val="0"/>
          <w:marRight w:val="0"/>
          <w:marTop w:val="0"/>
          <w:marBottom w:val="0"/>
          <w:divBdr>
            <w:top w:val="none" w:sz="0" w:space="0" w:color="auto"/>
            <w:left w:val="none" w:sz="0" w:space="0" w:color="auto"/>
            <w:bottom w:val="none" w:sz="0" w:space="0" w:color="auto"/>
            <w:right w:val="none" w:sz="0" w:space="0" w:color="auto"/>
          </w:divBdr>
        </w:div>
        <w:div w:id="312761645">
          <w:marLeft w:val="0"/>
          <w:marRight w:val="0"/>
          <w:marTop w:val="0"/>
          <w:marBottom w:val="0"/>
          <w:divBdr>
            <w:top w:val="none" w:sz="0" w:space="0" w:color="auto"/>
            <w:left w:val="none" w:sz="0" w:space="0" w:color="auto"/>
            <w:bottom w:val="none" w:sz="0" w:space="0" w:color="auto"/>
            <w:right w:val="none" w:sz="0" w:space="0" w:color="auto"/>
          </w:divBdr>
        </w:div>
        <w:div w:id="798187507">
          <w:marLeft w:val="0"/>
          <w:marRight w:val="0"/>
          <w:marTop w:val="0"/>
          <w:marBottom w:val="0"/>
          <w:divBdr>
            <w:top w:val="none" w:sz="0" w:space="0" w:color="auto"/>
            <w:left w:val="none" w:sz="0" w:space="0" w:color="auto"/>
            <w:bottom w:val="none" w:sz="0" w:space="0" w:color="auto"/>
            <w:right w:val="none" w:sz="0" w:space="0" w:color="auto"/>
          </w:divBdr>
        </w:div>
        <w:div w:id="167869866">
          <w:marLeft w:val="0"/>
          <w:marRight w:val="0"/>
          <w:marTop w:val="0"/>
          <w:marBottom w:val="0"/>
          <w:divBdr>
            <w:top w:val="none" w:sz="0" w:space="0" w:color="auto"/>
            <w:left w:val="none" w:sz="0" w:space="0" w:color="auto"/>
            <w:bottom w:val="none" w:sz="0" w:space="0" w:color="auto"/>
            <w:right w:val="none" w:sz="0" w:space="0" w:color="auto"/>
          </w:divBdr>
        </w:div>
        <w:div w:id="513376220">
          <w:marLeft w:val="0"/>
          <w:marRight w:val="0"/>
          <w:marTop w:val="0"/>
          <w:marBottom w:val="0"/>
          <w:divBdr>
            <w:top w:val="none" w:sz="0" w:space="0" w:color="auto"/>
            <w:left w:val="none" w:sz="0" w:space="0" w:color="auto"/>
            <w:bottom w:val="none" w:sz="0" w:space="0" w:color="auto"/>
            <w:right w:val="none" w:sz="0" w:space="0" w:color="auto"/>
          </w:divBdr>
        </w:div>
        <w:div w:id="1200700131">
          <w:marLeft w:val="0"/>
          <w:marRight w:val="0"/>
          <w:marTop w:val="0"/>
          <w:marBottom w:val="0"/>
          <w:divBdr>
            <w:top w:val="none" w:sz="0" w:space="0" w:color="auto"/>
            <w:left w:val="none" w:sz="0" w:space="0" w:color="auto"/>
            <w:bottom w:val="none" w:sz="0" w:space="0" w:color="auto"/>
            <w:right w:val="none" w:sz="0" w:space="0" w:color="auto"/>
          </w:divBdr>
        </w:div>
        <w:div w:id="623854662">
          <w:marLeft w:val="0"/>
          <w:marRight w:val="0"/>
          <w:marTop w:val="0"/>
          <w:marBottom w:val="0"/>
          <w:divBdr>
            <w:top w:val="none" w:sz="0" w:space="0" w:color="auto"/>
            <w:left w:val="none" w:sz="0" w:space="0" w:color="auto"/>
            <w:bottom w:val="none" w:sz="0" w:space="0" w:color="auto"/>
            <w:right w:val="none" w:sz="0" w:space="0" w:color="auto"/>
          </w:divBdr>
        </w:div>
        <w:div w:id="1394963507">
          <w:marLeft w:val="0"/>
          <w:marRight w:val="0"/>
          <w:marTop w:val="0"/>
          <w:marBottom w:val="0"/>
          <w:divBdr>
            <w:top w:val="none" w:sz="0" w:space="0" w:color="auto"/>
            <w:left w:val="none" w:sz="0" w:space="0" w:color="auto"/>
            <w:bottom w:val="none" w:sz="0" w:space="0" w:color="auto"/>
            <w:right w:val="none" w:sz="0" w:space="0" w:color="auto"/>
          </w:divBdr>
        </w:div>
        <w:div w:id="2120054775">
          <w:marLeft w:val="0"/>
          <w:marRight w:val="0"/>
          <w:marTop w:val="0"/>
          <w:marBottom w:val="0"/>
          <w:divBdr>
            <w:top w:val="none" w:sz="0" w:space="0" w:color="auto"/>
            <w:left w:val="none" w:sz="0" w:space="0" w:color="auto"/>
            <w:bottom w:val="none" w:sz="0" w:space="0" w:color="auto"/>
            <w:right w:val="none" w:sz="0" w:space="0" w:color="auto"/>
          </w:divBdr>
        </w:div>
        <w:div w:id="2039088807">
          <w:marLeft w:val="0"/>
          <w:marRight w:val="0"/>
          <w:marTop w:val="0"/>
          <w:marBottom w:val="0"/>
          <w:divBdr>
            <w:top w:val="none" w:sz="0" w:space="0" w:color="auto"/>
            <w:left w:val="none" w:sz="0" w:space="0" w:color="auto"/>
            <w:bottom w:val="none" w:sz="0" w:space="0" w:color="auto"/>
            <w:right w:val="none" w:sz="0" w:space="0" w:color="auto"/>
          </w:divBdr>
        </w:div>
        <w:div w:id="1022629398">
          <w:marLeft w:val="0"/>
          <w:marRight w:val="0"/>
          <w:marTop w:val="0"/>
          <w:marBottom w:val="0"/>
          <w:divBdr>
            <w:top w:val="none" w:sz="0" w:space="0" w:color="auto"/>
            <w:left w:val="none" w:sz="0" w:space="0" w:color="auto"/>
            <w:bottom w:val="none" w:sz="0" w:space="0" w:color="auto"/>
            <w:right w:val="none" w:sz="0" w:space="0" w:color="auto"/>
          </w:divBdr>
        </w:div>
        <w:div w:id="1326393998">
          <w:marLeft w:val="0"/>
          <w:marRight w:val="0"/>
          <w:marTop w:val="0"/>
          <w:marBottom w:val="0"/>
          <w:divBdr>
            <w:top w:val="none" w:sz="0" w:space="0" w:color="auto"/>
            <w:left w:val="none" w:sz="0" w:space="0" w:color="auto"/>
            <w:bottom w:val="none" w:sz="0" w:space="0" w:color="auto"/>
            <w:right w:val="none" w:sz="0" w:space="0" w:color="auto"/>
          </w:divBdr>
        </w:div>
        <w:div w:id="265427051">
          <w:marLeft w:val="0"/>
          <w:marRight w:val="0"/>
          <w:marTop w:val="0"/>
          <w:marBottom w:val="0"/>
          <w:divBdr>
            <w:top w:val="none" w:sz="0" w:space="0" w:color="auto"/>
            <w:left w:val="none" w:sz="0" w:space="0" w:color="auto"/>
            <w:bottom w:val="none" w:sz="0" w:space="0" w:color="auto"/>
            <w:right w:val="none" w:sz="0" w:space="0" w:color="auto"/>
          </w:divBdr>
        </w:div>
        <w:div w:id="1303150552">
          <w:marLeft w:val="0"/>
          <w:marRight w:val="0"/>
          <w:marTop w:val="0"/>
          <w:marBottom w:val="0"/>
          <w:divBdr>
            <w:top w:val="none" w:sz="0" w:space="0" w:color="auto"/>
            <w:left w:val="none" w:sz="0" w:space="0" w:color="auto"/>
            <w:bottom w:val="none" w:sz="0" w:space="0" w:color="auto"/>
            <w:right w:val="none" w:sz="0" w:space="0" w:color="auto"/>
          </w:divBdr>
        </w:div>
        <w:div w:id="552620345">
          <w:marLeft w:val="0"/>
          <w:marRight w:val="0"/>
          <w:marTop w:val="0"/>
          <w:marBottom w:val="0"/>
          <w:divBdr>
            <w:top w:val="none" w:sz="0" w:space="0" w:color="auto"/>
            <w:left w:val="none" w:sz="0" w:space="0" w:color="auto"/>
            <w:bottom w:val="none" w:sz="0" w:space="0" w:color="auto"/>
            <w:right w:val="none" w:sz="0" w:space="0" w:color="auto"/>
          </w:divBdr>
        </w:div>
        <w:div w:id="712657368">
          <w:marLeft w:val="0"/>
          <w:marRight w:val="0"/>
          <w:marTop w:val="0"/>
          <w:marBottom w:val="0"/>
          <w:divBdr>
            <w:top w:val="none" w:sz="0" w:space="0" w:color="auto"/>
            <w:left w:val="none" w:sz="0" w:space="0" w:color="auto"/>
            <w:bottom w:val="none" w:sz="0" w:space="0" w:color="auto"/>
            <w:right w:val="none" w:sz="0" w:space="0" w:color="auto"/>
          </w:divBdr>
        </w:div>
      </w:divsChild>
    </w:div>
    <w:div w:id="304435541">
      <w:bodyDiv w:val="1"/>
      <w:marLeft w:val="0"/>
      <w:marRight w:val="0"/>
      <w:marTop w:val="0"/>
      <w:marBottom w:val="0"/>
      <w:divBdr>
        <w:top w:val="none" w:sz="0" w:space="0" w:color="auto"/>
        <w:left w:val="none" w:sz="0" w:space="0" w:color="auto"/>
        <w:bottom w:val="none" w:sz="0" w:space="0" w:color="auto"/>
        <w:right w:val="none" w:sz="0" w:space="0" w:color="auto"/>
      </w:divBdr>
    </w:div>
    <w:div w:id="369766169">
      <w:bodyDiv w:val="1"/>
      <w:marLeft w:val="0"/>
      <w:marRight w:val="0"/>
      <w:marTop w:val="0"/>
      <w:marBottom w:val="0"/>
      <w:divBdr>
        <w:top w:val="none" w:sz="0" w:space="0" w:color="auto"/>
        <w:left w:val="none" w:sz="0" w:space="0" w:color="auto"/>
        <w:bottom w:val="none" w:sz="0" w:space="0" w:color="auto"/>
        <w:right w:val="none" w:sz="0" w:space="0" w:color="auto"/>
      </w:divBdr>
    </w:div>
    <w:div w:id="568687641">
      <w:bodyDiv w:val="1"/>
      <w:marLeft w:val="0"/>
      <w:marRight w:val="0"/>
      <w:marTop w:val="0"/>
      <w:marBottom w:val="0"/>
      <w:divBdr>
        <w:top w:val="none" w:sz="0" w:space="0" w:color="auto"/>
        <w:left w:val="none" w:sz="0" w:space="0" w:color="auto"/>
        <w:bottom w:val="none" w:sz="0" w:space="0" w:color="auto"/>
        <w:right w:val="none" w:sz="0" w:space="0" w:color="auto"/>
      </w:divBdr>
    </w:div>
    <w:div w:id="1013872793">
      <w:bodyDiv w:val="1"/>
      <w:marLeft w:val="0"/>
      <w:marRight w:val="0"/>
      <w:marTop w:val="0"/>
      <w:marBottom w:val="0"/>
      <w:divBdr>
        <w:top w:val="none" w:sz="0" w:space="0" w:color="auto"/>
        <w:left w:val="none" w:sz="0" w:space="0" w:color="auto"/>
        <w:bottom w:val="none" w:sz="0" w:space="0" w:color="auto"/>
        <w:right w:val="none" w:sz="0" w:space="0" w:color="auto"/>
      </w:divBdr>
      <w:divsChild>
        <w:div w:id="57018910">
          <w:marLeft w:val="0"/>
          <w:marRight w:val="0"/>
          <w:marTop w:val="0"/>
          <w:marBottom w:val="0"/>
          <w:divBdr>
            <w:top w:val="none" w:sz="0" w:space="0" w:color="auto"/>
            <w:left w:val="none" w:sz="0" w:space="0" w:color="auto"/>
            <w:bottom w:val="none" w:sz="0" w:space="0" w:color="auto"/>
            <w:right w:val="none" w:sz="0" w:space="0" w:color="auto"/>
          </w:divBdr>
        </w:div>
        <w:div w:id="802387031">
          <w:marLeft w:val="0"/>
          <w:marRight w:val="0"/>
          <w:marTop w:val="0"/>
          <w:marBottom w:val="0"/>
          <w:divBdr>
            <w:top w:val="none" w:sz="0" w:space="0" w:color="auto"/>
            <w:left w:val="none" w:sz="0" w:space="0" w:color="auto"/>
            <w:bottom w:val="none" w:sz="0" w:space="0" w:color="auto"/>
            <w:right w:val="none" w:sz="0" w:space="0" w:color="auto"/>
          </w:divBdr>
        </w:div>
        <w:div w:id="1424257211">
          <w:marLeft w:val="0"/>
          <w:marRight w:val="0"/>
          <w:marTop w:val="0"/>
          <w:marBottom w:val="0"/>
          <w:divBdr>
            <w:top w:val="none" w:sz="0" w:space="0" w:color="auto"/>
            <w:left w:val="none" w:sz="0" w:space="0" w:color="auto"/>
            <w:bottom w:val="none" w:sz="0" w:space="0" w:color="auto"/>
            <w:right w:val="none" w:sz="0" w:space="0" w:color="auto"/>
          </w:divBdr>
        </w:div>
        <w:div w:id="1872037069">
          <w:marLeft w:val="0"/>
          <w:marRight w:val="0"/>
          <w:marTop w:val="0"/>
          <w:marBottom w:val="0"/>
          <w:divBdr>
            <w:top w:val="none" w:sz="0" w:space="0" w:color="auto"/>
            <w:left w:val="none" w:sz="0" w:space="0" w:color="auto"/>
            <w:bottom w:val="none" w:sz="0" w:space="0" w:color="auto"/>
            <w:right w:val="none" w:sz="0" w:space="0" w:color="auto"/>
          </w:divBdr>
        </w:div>
        <w:div w:id="1051422137">
          <w:marLeft w:val="0"/>
          <w:marRight w:val="0"/>
          <w:marTop w:val="0"/>
          <w:marBottom w:val="0"/>
          <w:divBdr>
            <w:top w:val="none" w:sz="0" w:space="0" w:color="auto"/>
            <w:left w:val="none" w:sz="0" w:space="0" w:color="auto"/>
            <w:bottom w:val="none" w:sz="0" w:space="0" w:color="auto"/>
            <w:right w:val="none" w:sz="0" w:space="0" w:color="auto"/>
          </w:divBdr>
        </w:div>
        <w:div w:id="872499202">
          <w:marLeft w:val="0"/>
          <w:marRight w:val="0"/>
          <w:marTop w:val="0"/>
          <w:marBottom w:val="0"/>
          <w:divBdr>
            <w:top w:val="none" w:sz="0" w:space="0" w:color="auto"/>
            <w:left w:val="none" w:sz="0" w:space="0" w:color="auto"/>
            <w:bottom w:val="none" w:sz="0" w:space="0" w:color="auto"/>
            <w:right w:val="none" w:sz="0" w:space="0" w:color="auto"/>
          </w:divBdr>
          <w:divsChild>
            <w:div w:id="1908875097">
              <w:marLeft w:val="-75"/>
              <w:marRight w:val="0"/>
              <w:marTop w:val="30"/>
              <w:marBottom w:val="30"/>
              <w:divBdr>
                <w:top w:val="none" w:sz="0" w:space="0" w:color="auto"/>
                <w:left w:val="none" w:sz="0" w:space="0" w:color="auto"/>
                <w:bottom w:val="none" w:sz="0" w:space="0" w:color="auto"/>
                <w:right w:val="none" w:sz="0" w:space="0" w:color="auto"/>
              </w:divBdr>
              <w:divsChild>
                <w:div w:id="1430468528">
                  <w:marLeft w:val="0"/>
                  <w:marRight w:val="0"/>
                  <w:marTop w:val="0"/>
                  <w:marBottom w:val="0"/>
                  <w:divBdr>
                    <w:top w:val="none" w:sz="0" w:space="0" w:color="auto"/>
                    <w:left w:val="none" w:sz="0" w:space="0" w:color="auto"/>
                    <w:bottom w:val="none" w:sz="0" w:space="0" w:color="auto"/>
                    <w:right w:val="none" w:sz="0" w:space="0" w:color="auto"/>
                  </w:divBdr>
                  <w:divsChild>
                    <w:div w:id="1794320516">
                      <w:marLeft w:val="0"/>
                      <w:marRight w:val="0"/>
                      <w:marTop w:val="0"/>
                      <w:marBottom w:val="0"/>
                      <w:divBdr>
                        <w:top w:val="none" w:sz="0" w:space="0" w:color="auto"/>
                        <w:left w:val="none" w:sz="0" w:space="0" w:color="auto"/>
                        <w:bottom w:val="none" w:sz="0" w:space="0" w:color="auto"/>
                        <w:right w:val="none" w:sz="0" w:space="0" w:color="auto"/>
                      </w:divBdr>
                    </w:div>
                  </w:divsChild>
                </w:div>
                <w:div w:id="1938752944">
                  <w:marLeft w:val="0"/>
                  <w:marRight w:val="0"/>
                  <w:marTop w:val="0"/>
                  <w:marBottom w:val="0"/>
                  <w:divBdr>
                    <w:top w:val="none" w:sz="0" w:space="0" w:color="auto"/>
                    <w:left w:val="none" w:sz="0" w:space="0" w:color="auto"/>
                    <w:bottom w:val="none" w:sz="0" w:space="0" w:color="auto"/>
                    <w:right w:val="none" w:sz="0" w:space="0" w:color="auto"/>
                  </w:divBdr>
                  <w:divsChild>
                    <w:div w:id="1680157098">
                      <w:marLeft w:val="0"/>
                      <w:marRight w:val="0"/>
                      <w:marTop w:val="0"/>
                      <w:marBottom w:val="0"/>
                      <w:divBdr>
                        <w:top w:val="none" w:sz="0" w:space="0" w:color="auto"/>
                        <w:left w:val="none" w:sz="0" w:space="0" w:color="auto"/>
                        <w:bottom w:val="none" w:sz="0" w:space="0" w:color="auto"/>
                        <w:right w:val="none" w:sz="0" w:space="0" w:color="auto"/>
                      </w:divBdr>
                    </w:div>
                  </w:divsChild>
                </w:div>
                <w:div w:id="1296257723">
                  <w:marLeft w:val="0"/>
                  <w:marRight w:val="0"/>
                  <w:marTop w:val="0"/>
                  <w:marBottom w:val="0"/>
                  <w:divBdr>
                    <w:top w:val="none" w:sz="0" w:space="0" w:color="auto"/>
                    <w:left w:val="none" w:sz="0" w:space="0" w:color="auto"/>
                    <w:bottom w:val="none" w:sz="0" w:space="0" w:color="auto"/>
                    <w:right w:val="none" w:sz="0" w:space="0" w:color="auto"/>
                  </w:divBdr>
                  <w:divsChild>
                    <w:div w:id="978801048">
                      <w:marLeft w:val="0"/>
                      <w:marRight w:val="0"/>
                      <w:marTop w:val="0"/>
                      <w:marBottom w:val="0"/>
                      <w:divBdr>
                        <w:top w:val="none" w:sz="0" w:space="0" w:color="auto"/>
                        <w:left w:val="none" w:sz="0" w:space="0" w:color="auto"/>
                        <w:bottom w:val="none" w:sz="0" w:space="0" w:color="auto"/>
                        <w:right w:val="none" w:sz="0" w:space="0" w:color="auto"/>
                      </w:divBdr>
                    </w:div>
                  </w:divsChild>
                </w:div>
                <w:div w:id="1680620214">
                  <w:marLeft w:val="0"/>
                  <w:marRight w:val="0"/>
                  <w:marTop w:val="0"/>
                  <w:marBottom w:val="0"/>
                  <w:divBdr>
                    <w:top w:val="none" w:sz="0" w:space="0" w:color="auto"/>
                    <w:left w:val="none" w:sz="0" w:space="0" w:color="auto"/>
                    <w:bottom w:val="none" w:sz="0" w:space="0" w:color="auto"/>
                    <w:right w:val="none" w:sz="0" w:space="0" w:color="auto"/>
                  </w:divBdr>
                  <w:divsChild>
                    <w:div w:id="1582255936">
                      <w:marLeft w:val="0"/>
                      <w:marRight w:val="0"/>
                      <w:marTop w:val="0"/>
                      <w:marBottom w:val="0"/>
                      <w:divBdr>
                        <w:top w:val="none" w:sz="0" w:space="0" w:color="auto"/>
                        <w:left w:val="none" w:sz="0" w:space="0" w:color="auto"/>
                        <w:bottom w:val="none" w:sz="0" w:space="0" w:color="auto"/>
                        <w:right w:val="none" w:sz="0" w:space="0" w:color="auto"/>
                      </w:divBdr>
                    </w:div>
                  </w:divsChild>
                </w:div>
                <w:div w:id="1967656508">
                  <w:marLeft w:val="0"/>
                  <w:marRight w:val="0"/>
                  <w:marTop w:val="0"/>
                  <w:marBottom w:val="0"/>
                  <w:divBdr>
                    <w:top w:val="none" w:sz="0" w:space="0" w:color="auto"/>
                    <w:left w:val="none" w:sz="0" w:space="0" w:color="auto"/>
                    <w:bottom w:val="none" w:sz="0" w:space="0" w:color="auto"/>
                    <w:right w:val="none" w:sz="0" w:space="0" w:color="auto"/>
                  </w:divBdr>
                  <w:divsChild>
                    <w:div w:id="1836023500">
                      <w:marLeft w:val="0"/>
                      <w:marRight w:val="0"/>
                      <w:marTop w:val="0"/>
                      <w:marBottom w:val="0"/>
                      <w:divBdr>
                        <w:top w:val="none" w:sz="0" w:space="0" w:color="auto"/>
                        <w:left w:val="none" w:sz="0" w:space="0" w:color="auto"/>
                        <w:bottom w:val="none" w:sz="0" w:space="0" w:color="auto"/>
                        <w:right w:val="none" w:sz="0" w:space="0" w:color="auto"/>
                      </w:divBdr>
                    </w:div>
                  </w:divsChild>
                </w:div>
                <w:div w:id="1743521296">
                  <w:marLeft w:val="0"/>
                  <w:marRight w:val="0"/>
                  <w:marTop w:val="0"/>
                  <w:marBottom w:val="0"/>
                  <w:divBdr>
                    <w:top w:val="none" w:sz="0" w:space="0" w:color="auto"/>
                    <w:left w:val="none" w:sz="0" w:space="0" w:color="auto"/>
                    <w:bottom w:val="none" w:sz="0" w:space="0" w:color="auto"/>
                    <w:right w:val="none" w:sz="0" w:space="0" w:color="auto"/>
                  </w:divBdr>
                  <w:divsChild>
                    <w:div w:id="526524972">
                      <w:marLeft w:val="0"/>
                      <w:marRight w:val="0"/>
                      <w:marTop w:val="0"/>
                      <w:marBottom w:val="0"/>
                      <w:divBdr>
                        <w:top w:val="none" w:sz="0" w:space="0" w:color="auto"/>
                        <w:left w:val="none" w:sz="0" w:space="0" w:color="auto"/>
                        <w:bottom w:val="none" w:sz="0" w:space="0" w:color="auto"/>
                        <w:right w:val="none" w:sz="0" w:space="0" w:color="auto"/>
                      </w:divBdr>
                    </w:div>
                    <w:div w:id="157622130">
                      <w:marLeft w:val="0"/>
                      <w:marRight w:val="0"/>
                      <w:marTop w:val="0"/>
                      <w:marBottom w:val="0"/>
                      <w:divBdr>
                        <w:top w:val="none" w:sz="0" w:space="0" w:color="auto"/>
                        <w:left w:val="none" w:sz="0" w:space="0" w:color="auto"/>
                        <w:bottom w:val="none" w:sz="0" w:space="0" w:color="auto"/>
                        <w:right w:val="none" w:sz="0" w:space="0" w:color="auto"/>
                      </w:divBdr>
                    </w:div>
                  </w:divsChild>
                </w:div>
                <w:div w:id="1312368302">
                  <w:marLeft w:val="0"/>
                  <w:marRight w:val="0"/>
                  <w:marTop w:val="0"/>
                  <w:marBottom w:val="0"/>
                  <w:divBdr>
                    <w:top w:val="none" w:sz="0" w:space="0" w:color="auto"/>
                    <w:left w:val="none" w:sz="0" w:space="0" w:color="auto"/>
                    <w:bottom w:val="none" w:sz="0" w:space="0" w:color="auto"/>
                    <w:right w:val="none" w:sz="0" w:space="0" w:color="auto"/>
                  </w:divBdr>
                  <w:divsChild>
                    <w:div w:id="713391658">
                      <w:marLeft w:val="0"/>
                      <w:marRight w:val="0"/>
                      <w:marTop w:val="0"/>
                      <w:marBottom w:val="0"/>
                      <w:divBdr>
                        <w:top w:val="none" w:sz="0" w:space="0" w:color="auto"/>
                        <w:left w:val="none" w:sz="0" w:space="0" w:color="auto"/>
                        <w:bottom w:val="none" w:sz="0" w:space="0" w:color="auto"/>
                        <w:right w:val="none" w:sz="0" w:space="0" w:color="auto"/>
                      </w:divBdr>
                    </w:div>
                  </w:divsChild>
                </w:div>
                <w:div w:id="1369574158">
                  <w:marLeft w:val="0"/>
                  <w:marRight w:val="0"/>
                  <w:marTop w:val="0"/>
                  <w:marBottom w:val="0"/>
                  <w:divBdr>
                    <w:top w:val="none" w:sz="0" w:space="0" w:color="auto"/>
                    <w:left w:val="none" w:sz="0" w:space="0" w:color="auto"/>
                    <w:bottom w:val="none" w:sz="0" w:space="0" w:color="auto"/>
                    <w:right w:val="none" w:sz="0" w:space="0" w:color="auto"/>
                  </w:divBdr>
                  <w:divsChild>
                    <w:div w:id="1821311415">
                      <w:marLeft w:val="0"/>
                      <w:marRight w:val="0"/>
                      <w:marTop w:val="0"/>
                      <w:marBottom w:val="0"/>
                      <w:divBdr>
                        <w:top w:val="none" w:sz="0" w:space="0" w:color="auto"/>
                        <w:left w:val="none" w:sz="0" w:space="0" w:color="auto"/>
                        <w:bottom w:val="none" w:sz="0" w:space="0" w:color="auto"/>
                        <w:right w:val="none" w:sz="0" w:space="0" w:color="auto"/>
                      </w:divBdr>
                    </w:div>
                  </w:divsChild>
                </w:div>
                <w:div w:id="1757946208">
                  <w:marLeft w:val="0"/>
                  <w:marRight w:val="0"/>
                  <w:marTop w:val="0"/>
                  <w:marBottom w:val="0"/>
                  <w:divBdr>
                    <w:top w:val="none" w:sz="0" w:space="0" w:color="auto"/>
                    <w:left w:val="none" w:sz="0" w:space="0" w:color="auto"/>
                    <w:bottom w:val="none" w:sz="0" w:space="0" w:color="auto"/>
                    <w:right w:val="none" w:sz="0" w:space="0" w:color="auto"/>
                  </w:divBdr>
                  <w:divsChild>
                    <w:div w:id="872032685">
                      <w:marLeft w:val="0"/>
                      <w:marRight w:val="0"/>
                      <w:marTop w:val="0"/>
                      <w:marBottom w:val="0"/>
                      <w:divBdr>
                        <w:top w:val="none" w:sz="0" w:space="0" w:color="auto"/>
                        <w:left w:val="none" w:sz="0" w:space="0" w:color="auto"/>
                        <w:bottom w:val="none" w:sz="0" w:space="0" w:color="auto"/>
                        <w:right w:val="none" w:sz="0" w:space="0" w:color="auto"/>
                      </w:divBdr>
                    </w:div>
                  </w:divsChild>
                </w:div>
                <w:div w:id="2038581949">
                  <w:marLeft w:val="0"/>
                  <w:marRight w:val="0"/>
                  <w:marTop w:val="0"/>
                  <w:marBottom w:val="0"/>
                  <w:divBdr>
                    <w:top w:val="none" w:sz="0" w:space="0" w:color="auto"/>
                    <w:left w:val="none" w:sz="0" w:space="0" w:color="auto"/>
                    <w:bottom w:val="none" w:sz="0" w:space="0" w:color="auto"/>
                    <w:right w:val="none" w:sz="0" w:space="0" w:color="auto"/>
                  </w:divBdr>
                  <w:divsChild>
                    <w:div w:id="1774322384">
                      <w:marLeft w:val="0"/>
                      <w:marRight w:val="0"/>
                      <w:marTop w:val="0"/>
                      <w:marBottom w:val="0"/>
                      <w:divBdr>
                        <w:top w:val="none" w:sz="0" w:space="0" w:color="auto"/>
                        <w:left w:val="none" w:sz="0" w:space="0" w:color="auto"/>
                        <w:bottom w:val="none" w:sz="0" w:space="0" w:color="auto"/>
                        <w:right w:val="none" w:sz="0" w:space="0" w:color="auto"/>
                      </w:divBdr>
                    </w:div>
                  </w:divsChild>
                </w:div>
                <w:div w:id="1723287225">
                  <w:marLeft w:val="0"/>
                  <w:marRight w:val="0"/>
                  <w:marTop w:val="0"/>
                  <w:marBottom w:val="0"/>
                  <w:divBdr>
                    <w:top w:val="none" w:sz="0" w:space="0" w:color="auto"/>
                    <w:left w:val="none" w:sz="0" w:space="0" w:color="auto"/>
                    <w:bottom w:val="none" w:sz="0" w:space="0" w:color="auto"/>
                    <w:right w:val="none" w:sz="0" w:space="0" w:color="auto"/>
                  </w:divBdr>
                  <w:divsChild>
                    <w:div w:id="1155953524">
                      <w:marLeft w:val="0"/>
                      <w:marRight w:val="0"/>
                      <w:marTop w:val="0"/>
                      <w:marBottom w:val="0"/>
                      <w:divBdr>
                        <w:top w:val="none" w:sz="0" w:space="0" w:color="auto"/>
                        <w:left w:val="none" w:sz="0" w:space="0" w:color="auto"/>
                        <w:bottom w:val="none" w:sz="0" w:space="0" w:color="auto"/>
                        <w:right w:val="none" w:sz="0" w:space="0" w:color="auto"/>
                      </w:divBdr>
                    </w:div>
                  </w:divsChild>
                </w:div>
                <w:div w:id="1007094146">
                  <w:marLeft w:val="0"/>
                  <w:marRight w:val="0"/>
                  <w:marTop w:val="0"/>
                  <w:marBottom w:val="0"/>
                  <w:divBdr>
                    <w:top w:val="none" w:sz="0" w:space="0" w:color="auto"/>
                    <w:left w:val="none" w:sz="0" w:space="0" w:color="auto"/>
                    <w:bottom w:val="none" w:sz="0" w:space="0" w:color="auto"/>
                    <w:right w:val="none" w:sz="0" w:space="0" w:color="auto"/>
                  </w:divBdr>
                  <w:divsChild>
                    <w:div w:id="824203045">
                      <w:marLeft w:val="0"/>
                      <w:marRight w:val="0"/>
                      <w:marTop w:val="0"/>
                      <w:marBottom w:val="0"/>
                      <w:divBdr>
                        <w:top w:val="none" w:sz="0" w:space="0" w:color="auto"/>
                        <w:left w:val="none" w:sz="0" w:space="0" w:color="auto"/>
                        <w:bottom w:val="none" w:sz="0" w:space="0" w:color="auto"/>
                        <w:right w:val="none" w:sz="0" w:space="0" w:color="auto"/>
                      </w:divBdr>
                    </w:div>
                  </w:divsChild>
                </w:div>
                <w:div w:id="1199780901">
                  <w:marLeft w:val="0"/>
                  <w:marRight w:val="0"/>
                  <w:marTop w:val="0"/>
                  <w:marBottom w:val="0"/>
                  <w:divBdr>
                    <w:top w:val="none" w:sz="0" w:space="0" w:color="auto"/>
                    <w:left w:val="none" w:sz="0" w:space="0" w:color="auto"/>
                    <w:bottom w:val="none" w:sz="0" w:space="0" w:color="auto"/>
                    <w:right w:val="none" w:sz="0" w:space="0" w:color="auto"/>
                  </w:divBdr>
                  <w:divsChild>
                    <w:div w:id="1318607069">
                      <w:marLeft w:val="0"/>
                      <w:marRight w:val="0"/>
                      <w:marTop w:val="0"/>
                      <w:marBottom w:val="0"/>
                      <w:divBdr>
                        <w:top w:val="none" w:sz="0" w:space="0" w:color="auto"/>
                        <w:left w:val="none" w:sz="0" w:space="0" w:color="auto"/>
                        <w:bottom w:val="none" w:sz="0" w:space="0" w:color="auto"/>
                        <w:right w:val="none" w:sz="0" w:space="0" w:color="auto"/>
                      </w:divBdr>
                    </w:div>
                  </w:divsChild>
                </w:div>
                <w:div w:id="1516455692">
                  <w:marLeft w:val="0"/>
                  <w:marRight w:val="0"/>
                  <w:marTop w:val="0"/>
                  <w:marBottom w:val="0"/>
                  <w:divBdr>
                    <w:top w:val="none" w:sz="0" w:space="0" w:color="auto"/>
                    <w:left w:val="none" w:sz="0" w:space="0" w:color="auto"/>
                    <w:bottom w:val="none" w:sz="0" w:space="0" w:color="auto"/>
                    <w:right w:val="none" w:sz="0" w:space="0" w:color="auto"/>
                  </w:divBdr>
                  <w:divsChild>
                    <w:div w:id="182593494">
                      <w:marLeft w:val="0"/>
                      <w:marRight w:val="0"/>
                      <w:marTop w:val="0"/>
                      <w:marBottom w:val="0"/>
                      <w:divBdr>
                        <w:top w:val="none" w:sz="0" w:space="0" w:color="auto"/>
                        <w:left w:val="none" w:sz="0" w:space="0" w:color="auto"/>
                        <w:bottom w:val="none" w:sz="0" w:space="0" w:color="auto"/>
                        <w:right w:val="none" w:sz="0" w:space="0" w:color="auto"/>
                      </w:divBdr>
                    </w:div>
                  </w:divsChild>
                </w:div>
                <w:div w:id="396125437">
                  <w:marLeft w:val="0"/>
                  <w:marRight w:val="0"/>
                  <w:marTop w:val="0"/>
                  <w:marBottom w:val="0"/>
                  <w:divBdr>
                    <w:top w:val="none" w:sz="0" w:space="0" w:color="auto"/>
                    <w:left w:val="none" w:sz="0" w:space="0" w:color="auto"/>
                    <w:bottom w:val="none" w:sz="0" w:space="0" w:color="auto"/>
                    <w:right w:val="none" w:sz="0" w:space="0" w:color="auto"/>
                  </w:divBdr>
                  <w:divsChild>
                    <w:div w:id="1042558119">
                      <w:marLeft w:val="0"/>
                      <w:marRight w:val="0"/>
                      <w:marTop w:val="0"/>
                      <w:marBottom w:val="0"/>
                      <w:divBdr>
                        <w:top w:val="none" w:sz="0" w:space="0" w:color="auto"/>
                        <w:left w:val="none" w:sz="0" w:space="0" w:color="auto"/>
                        <w:bottom w:val="none" w:sz="0" w:space="0" w:color="auto"/>
                        <w:right w:val="none" w:sz="0" w:space="0" w:color="auto"/>
                      </w:divBdr>
                    </w:div>
                  </w:divsChild>
                </w:div>
                <w:div w:id="394745734">
                  <w:marLeft w:val="0"/>
                  <w:marRight w:val="0"/>
                  <w:marTop w:val="0"/>
                  <w:marBottom w:val="0"/>
                  <w:divBdr>
                    <w:top w:val="none" w:sz="0" w:space="0" w:color="auto"/>
                    <w:left w:val="none" w:sz="0" w:space="0" w:color="auto"/>
                    <w:bottom w:val="none" w:sz="0" w:space="0" w:color="auto"/>
                    <w:right w:val="none" w:sz="0" w:space="0" w:color="auto"/>
                  </w:divBdr>
                  <w:divsChild>
                    <w:div w:id="1687252243">
                      <w:marLeft w:val="0"/>
                      <w:marRight w:val="0"/>
                      <w:marTop w:val="0"/>
                      <w:marBottom w:val="0"/>
                      <w:divBdr>
                        <w:top w:val="none" w:sz="0" w:space="0" w:color="auto"/>
                        <w:left w:val="none" w:sz="0" w:space="0" w:color="auto"/>
                        <w:bottom w:val="none" w:sz="0" w:space="0" w:color="auto"/>
                        <w:right w:val="none" w:sz="0" w:space="0" w:color="auto"/>
                      </w:divBdr>
                    </w:div>
                  </w:divsChild>
                </w:div>
                <w:div w:id="1498576558">
                  <w:marLeft w:val="0"/>
                  <w:marRight w:val="0"/>
                  <w:marTop w:val="0"/>
                  <w:marBottom w:val="0"/>
                  <w:divBdr>
                    <w:top w:val="none" w:sz="0" w:space="0" w:color="auto"/>
                    <w:left w:val="none" w:sz="0" w:space="0" w:color="auto"/>
                    <w:bottom w:val="none" w:sz="0" w:space="0" w:color="auto"/>
                    <w:right w:val="none" w:sz="0" w:space="0" w:color="auto"/>
                  </w:divBdr>
                  <w:divsChild>
                    <w:div w:id="1247031765">
                      <w:marLeft w:val="0"/>
                      <w:marRight w:val="0"/>
                      <w:marTop w:val="0"/>
                      <w:marBottom w:val="0"/>
                      <w:divBdr>
                        <w:top w:val="none" w:sz="0" w:space="0" w:color="auto"/>
                        <w:left w:val="none" w:sz="0" w:space="0" w:color="auto"/>
                        <w:bottom w:val="none" w:sz="0" w:space="0" w:color="auto"/>
                        <w:right w:val="none" w:sz="0" w:space="0" w:color="auto"/>
                      </w:divBdr>
                    </w:div>
                  </w:divsChild>
                </w:div>
                <w:div w:id="2115977532">
                  <w:marLeft w:val="0"/>
                  <w:marRight w:val="0"/>
                  <w:marTop w:val="0"/>
                  <w:marBottom w:val="0"/>
                  <w:divBdr>
                    <w:top w:val="none" w:sz="0" w:space="0" w:color="auto"/>
                    <w:left w:val="none" w:sz="0" w:space="0" w:color="auto"/>
                    <w:bottom w:val="none" w:sz="0" w:space="0" w:color="auto"/>
                    <w:right w:val="none" w:sz="0" w:space="0" w:color="auto"/>
                  </w:divBdr>
                  <w:divsChild>
                    <w:div w:id="173344335">
                      <w:marLeft w:val="0"/>
                      <w:marRight w:val="0"/>
                      <w:marTop w:val="0"/>
                      <w:marBottom w:val="0"/>
                      <w:divBdr>
                        <w:top w:val="none" w:sz="0" w:space="0" w:color="auto"/>
                        <w:left w:val="none" w:sz="0" w:space="0" w:color="auto"/>
                        <w:bottom w:val="none" w:sz="0" w:space="0" w:color="auto"/>
                        <w:right w:val="none" w:sz="0" w:space="0" w:color="auto"/>
                      </w:divBdr>
                    </w:div>
                    <w:div w:id="97142916">
                      <w:marLeft w:val="0"/>
                      <w:marRight w:val="0"/>
                      <w:marTop w:val="0"/>
                      <w:marBottom w:val="0"/>
                      <w:divBdr>
                        <w:top w:val="none" w:sz="0" w:space="0" w:color="auto"/>
                        <w:left w:val="none" w:sz="0" w:space="0" w:color="auto"/>
                        <w:bottom w:val="none" w:sz="0" w:space="0" w:color="auto"/>
                        <w:right w:val="none" w:sz="0" w:space="0" w:color="auto"/>
                      </w:divBdr>
                    </w:div>
                  </w:divsChild>
                </w:div>
                <w:div w:id="844126142">
                  <w:marLeft w:val="0"/>
                  <w:marRight w:val="0"/>
                  <w:marTop w:val="0"/>
                  <w:marBottom w:val="0"/>
                  <w:divBdr>
                    <w:top w:val="none" w:sz="0" w:space="0" w:color="auto"/>
                    <w:left w:val="none" w:sz="0" w:space="0" w:color="auto"/>
                    <w:bottom w:val="none" w:sz="0" w:space="0" w:color="auto"/>
                    <w:right w:val="none" w:sz="0" w:space="0" w:color="auto"/>
                  </w:divBdr>
                  <w:divsChild>
                    <w:div w:id="1012419842">
                      <w:marLeft w:val="0"/>
                      <w:marRight w:val="0"/>
                      <w:marTop w:val="0"/>
                      <w:marBottom w:val="0"/>
                      <w:divBdr>
                        <w:top w:val="none" w:sz="0" w:space="0" w:color="auto"/>
                        <w:left w:val="none" w:sz="0" w:space="0" w:color="auto"/>
                        <w:bottom w:val="none" w:sz="0" w:space="0" w:color="auto"/>
                        <w:right w:val="none" w:sz="0" w:space="0" w:color="auto"/>
                      </w:divBdr>
                    </w:div>
                    <w:div w:id="1851213473">
                      <w:marLeft w:val="0"/>
                      <w:marRight w:val="0"/>
                      <w:marTop w:val="0"/>
                      <w:marBottom w:val="0"/>
                      <w:divBdr>
                        <w:top w:val="none" w:sz="0" w:space="0" w:color="auto"/>
                        <w:left w:val="none" w:sz="0" w:space="0" w:color="auto"/>
                        <w:bottom w:val="none" w:sz="0" w:space="0" w:color="auto"/>
                        <w:right w:val="none" w:sz="0" w:space="0" w:color="auto"/>
                      </w:divBdr>
                    </w:div>
                  </w:divsChild>
                </w:div>
                <w:div w:id="1873881034">
                  <w:marLeft w:val="0"/>
                  <w:marRight w:val="0"/>
                  <w:marTop w:val="0"/>
                  <w:marBottom w:val="0"/>
                  <w:divBdr>
                    <w:top w:val="none" w:sz="0" w:space="0" w:color="auto"/>
                    <w:left w:val="none" w:sz="0" w:space="0" w:color="auto"/>
                    <w:bottom w:val="none" w:sz="0" w:space="0" w:color="auto"/>
                    <w:right w:val="none" w:sz="0" w:space="0" w:color="auto"/>
                  </w:divBdr>
                  <w:divsChild>
                    <w:div w:id="824668774">
                      <w:marLeft w:val="0"/>
                      <w:marRight w:val="0"/>
                      <w:marTop w:val="0"/>
                      <w:marBottom w:val="0"/>
                      <w:divBdr>
                        <w:top w:val="none" w:sz="0" w:space="0" w:color="auto"/>
                        <w:left w:val="none" w:sz="0" w:space="0" w:color="auto"/>
                        <w:bottom w:val="none" w:sz="0" w:space="0" w:color="auto"/>
                        <w:right w:val="none" w:sz="0" w:space="0" w:color="auto"/>
                      </w:divBdr>
                    </w:div>
                  </w:divsChild>
                </w:div>
                <w:div w:id="1162814681">
                  <w:marLeft w:val="0"/>
                  <w:marRight w:val="0"/>
                  <w:marTop w:val="0"/>
                  <w:marBottom w:val="0"/>
                  <w:divBdr>
                    <w:top w:val="none" w:sz="0" w:space="0" w:color="auto"/>
                    <w:left w:val="none" w:sz="0" w:space="0" w:color="auto"/>
                    <w:bottom w:val="none" w:sz="0" w:space="0" w:color="auto"/>
                    <w:right w:val="none" w:sz="0" w:space="0" w:color="auto"/>
                  </w:divBdr>
                  <w:divsChild>
                    <w:div w:id="2140563482">
                      <w:marLeft w:val="0"/>
                      <w:marRight w:val="0"/>
                      <w:marTop w:val="0"/>
                      <w:marBottom w:val="0"/>
                      <w:divBdr>
                        <w:top w:val="none" w:sz="0" w:space="0" w:color="auto"/>
                        <w:left w:val="none" w:sz="0" w:space="0" w:color="auto"/>
                        <w:bottom w:val="none" w:sz="0" w:space="0" w:color="auto"/>
                        <w:right w:val="none" w:sz="0" w:space="0" w:color="auto"/>
                      </w:divBdr>
                    </w:div>
                  </w:divsChild>
                </w:div>
                <w:div w:id="798887400">
                  <w:marLeft w:val="0"/>
                  <w:marRight w:val="0"/>
                  <w:marTop w:val="0"/>
                  <w:marBottom w:val="0"/>
                  <w:divBdr>
                    <w:top w:val="none" w:sz="0" w:space="0" w:color="auto"/>
                    <w:left w:val="none" w:sz="0" w:space="0" w:color="auto"/>
                    <w:bottom w:val="none" w:sz="0" w:space="0" w:color="auto"/>
                    <w:right w:val="none" w:sz="0" w:space="0" w:color="auto"/>
                  </w:divBdr>
                  <w:divsChild>
                    <w:div w:id="542834883">
                      <w:marLeft w:val="0"/>
                      <w:marRight w:val="0"/>
                      <w:marTop w:val="0"/>
                      <w:marBottom w:val="0"/>
                      <w:divBdr>
                        <w:top w:val="none" w:sz="0" w:space="0" w:color="auto"/>
                        <w:left w:val="none" w:sz="0" w:space="0" w:color="auto"/>
                        <w:bottom w:val="none" w:sz="0" w:space="0" w:color="auto"/>
                        <w:right w:val="none" w:sz="0" w:space="0" w:color="auto"/>
                      </w:divBdr>
                    </w:div>
                  </w:divsChild>
                </w:div>
                <w:div w:id="176426368">
                  <w:marLeft w:val="0"/>
                  <w:marRight w:val="0"/>
                  <w:marTop w:val="0"/>
                  <w:marBottom w:val="0"/>
                  <w:divBdr>
                    <w:top w:val="none" w:sz="0" w:space="0" w:color="auto"/>
                    <w:left w:val="none" w:sz="0" w:space="0" w:color="auto"/>
                    <w:bottom w:val="none" w:sz="0" w:space="0" w:color="auto"/>
                    <w:right w:val="none" w:sz="0" w:space="0" w:color="auto"/>
                  </w:divBdr>
                  <w:divsChild>
                    <w:div w:id="44834418">
                      <w:marLeft w:val="0"/>
                      <w:marRight w:val="0"/>
                      <w:marTop w:val="0"/>
                      <w:marBottom w:val="0"/>
                      <w:divBdr>
                        <w:top w:val="none" w:sz="0" w:space="0" w:color="auto"/>
                        <w:left w:val="none" w:sz="0" w:space="0" w:color="auto"/>
                        <w:bottom w:val="none" w:sz="0" w:space="0" w:color="auto"/>
                        <w:right w:val="none" w:sz="0" w:space="0" w:color="auto"/>
                      </w:divBdr>
                    </w:div>
                  </w:divsChild>
                </w:div>
                <w:div w:id="1567565119">
                  <w:marLeft w:val="0"/>
                  <w:marRight w:val="0"/>
                  <w:marTop w:val="0"/>
                  <w:marBottom w:val="0"/>
                  <w:divBdr>
                    <w:top w:val="none" w:sz="0" w:space="0" w:color="auto"/>
                    <w:left w:val="none" w:sz="0" w:space="0" w:color="auto"/>
                    <w:bottom w:val="none" w:sz="0" w:space="0" w:color="auto"/>
                    <w:right w:val="none" w:sz="0" w:space="0" w:color="auto"/>
                  </w:divBdr>
                  <w:divsChild>
                    <w:div w:id="12343621">
                      <w:marLeft w:val="0"/>
                      <w:marRight w:val="0"/>
                      <w:marTop w:val="0"/>
                      <w:marBottom w:val="0"/>
                      <w:divBdr>
                        <w:top w:val="none" w:sz="0" w:space="0" w:color="auto"/>
                        <w:left w:val="none" w:sz="0" w:space="0" w:color="auto"/>
                        <w:bottom w:val="none" w:sz="0" w:space="0" w:color="auto"/>
                        <w:right w:val="none" w:sz="0" w:space="0" w:color="auto"/>
                      </w:divBdr>
                    </w:div>
                  </w:divsChild>
                </w:div>
                <w:div w:id="81030679">
                  <w:marLeft w:val="0"/>
                  <w:marRight w:val="0"/>
                  <w:marTop w:val="0"/>
                  <w:marBottom w:val="0"/>
                  <w:divBdr>
                    <w:top w:val="none" w:sz="0" w:space="0" w:color="auto"/>
                    <w:left w:val="none" w:sz="0" w:space="0" w:color="auto"/>
                    <w:bottom w:val="none" w:sz="0" w:space="0" w:color="auto"/>
                    <w:right w:val="none" w:sz="0" w:space="0" w:color="auto"/>
                  </w:divBdr>
                  <w:divsChild>
                    <w:div w:id="9841147">
                      <w:marLeft w:val="0"/>
                      <w:marRight w:val="0"/>
                      <w:marTop w:val="0"/>
                      <w:marBottom w:val="0"/>
                      <w:divBdr>
                        <w:top w:val="none" w:sz="0" w:space="0" w:color="auto"/>
                        <w:left w:val="none" w:sz="0" w:space="0" w:color="auto"/>
                        <w:bottom w:val="none" w:sz="0" w:space="0" w:color="auto"/>
                        <w:right w:val="none" w:sz="0" w:space="0" w:color="auto"/>
                      </w:divBdr>
                    </w:div>
                  </w:divsChild>
                </w:div>
                <w:div w:id="1535658663">
                  <w:marLeft w:val="0"/>
                  <w:marRight w:val="0"/>
                  <w:marTop w:val="0"/>
                  <w:marBottom w:val="0"/>
                  <w:divBdr>
                    <w:top w:val="none" w:sz="0" w:space="0" w:color="auto"/>
                    <w:left w:val="none" w:sz="0" w:space="0" w:color="auto"/>
                    <w:bottom w:val="none" w:sz="0" w:space="0" w:color="auto"/>
                    <w:right w:val="none" w:sz="0" w:space="0" w:color="auto"/>
                  </w:divBdr>
                  <w:divsChild>
                    <w:div w:id="60833231">
                      <w:marLeft w:val="0"/>
                      <w:marRight w:val="0"/>
                      <w:marTop w:val="0"/>
                      <w:marBottom w:val="0"/>
                      <w:divBdr>
                        <w:top w:val="none" w:sz="0" w:space="0" w:color="auto"/>
                        <w:left w:val="none" w:sz="0" w:space="0" w:color="auto"/>
                        <w:bottom w:val="none" w:sz="0" w:space="0" w:color="auto"/>
                        <w:right w:val="none" w:sz="0" w:space="0" w:color="auto"/>
                      </w:divBdr>
                    </w:div>
                  </w:divsChild>
                </w:div>
                <w:div w:id="1156920379">
                  <w:marLeft w:val="0"/>
                  <w:marRight w:val="0"/>
                  <w:marTop w:val="0"/>
                  <w:marBottom w:val="0"/>
                  <w:divBdr>
                    <w:top w:val="none" w:sz="0" w:space="0" w:color="auto"/>
                    <w:left w:val="none" w:sz="0" w:space="0" w:color="auto"/>
                    <w:bottom w:val="none" w:sz="0" w:space="0" w:color="auto"/>
                    <w:right w:val="none" w:sz="0" w:space="0" w:color="auto"/>
                  </w:divBdr>
                  <w:divsChild>
                    <w:div w:id="2040279195">
                      <w:marLeft w:val="0"/>
                      <w:marRight w:val="0"/>
                      <w:marTop w:val="0"/>
                      <w:marBottom w:val="0"/>
                      <w:divBdr>
                        <w:top w:val="none" w:sz="0" w:space="0" w:color="auto"/>
                        <w:left w:val="none" w:sz="0" w:space="0" w:color="auto"/>
                        <w:bottom w:val="none" w:sz="0" w:space="0" w:color="auto"/>
                        <w:right w:val="none" w:sz="0" w:space="0" w:color="auto"/>
                      </w:divBdr>
                    </w:div>
                  </w:divsChild>
                </w:div>
                <w:div w:id="521013092">
                  <w:marLeft w:val="0"/>
                  <w:marRight w:val="0"/>
                  <w:marTop w:val="0"/>
                  <w:marBottom w:val="0"/>
                  <w:divBdr>
                    <w:top w:val="none" w:sz="0" w:space="0" w:color="auto"/>
                    <w:left w:val="none" w:sz="0" w:space="0" w:color="auto"/>
                    <w:bottom w:val="none" w:sz="0" w:space="0" w:color="auto"/>
                    <w:right w:val="none" w:sz="0" w:space="0" w:color="auto"/>
                  </w:divBdr>
                  <w:divsChild>
                    <w:div w:id="16522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156">
          <w:marLeft w:val="0"/>
          <w:marRight w:val="0"/>
          <w:marTop w:val="0"/>
          <w:marBottom w:val="0"/>
          <w:divBdr>
            <w:top w:val="none" w:sz="0" w:space="0" w:color="auto"/>
            <w:left w:val="none" w:sz="0" w:space="0" w:color="auto"/>
            <w:bottom w:val="none" w:sz="0" w:space="0" w:color="auto"/>
            <w:right w:val="none" w:sz="0" w:space="0" w:color="auto"/>
          </w:divBdr>
        </w:div>
      </w:divsChild>
    </w:div>
    <w:div w:id="1165703188">
      <w:bodyDiv w:val="1"/>
      <w:marLeft w:val="0"/>
      <w:marRight w:val="0"/>
      <w:marTop w:val="0"/>
      <w:marBottom w:val="0"/>
      <w:divBdr>
        <w:top w:val="none" w:sz="0" w:space="0" w:color="auto"/>
        <w:left w:val="none" w:sz="0" w:space="0" w:color="auto"/>
        <w:bottom w:val="none" w:sz="0" w:space="0" w:color="auto"/>
        <w:right w:val="none" w:sz="0" w:space="0" w:color="auto"/>
      </w:divBdr>
      <w:divsChild>
        <w:div w:id="104227912">
          <w:marLeft w:val="0"/>
          <w:marRight w:val="0"/>
          <w:marTop w:val="0"/>
          <w:marBottom w:val="0"/>
          <w:divBdr>
            <w:top w:val="none" w:sz="0" w:space="0" w:color="auto"/>
            <w:left w:val="none" w:sz="0" w:space="0" w:color="auto"/>
            <w:bottom w:val="none" w:sz="0" w:space="0" w:color="auto"/>
            <w:right w:val="none" w:sz="0" w:space="0" w:color="auto"/>
          </w:divBdr>
        </w:div>
        <w:div w:id="1197237255">
          <w:marLeft w:val="0"/>
          <w:marRight w:val="0"/>
          <w:marTop w:val="0"/>
          <w:marBottom w:val="0"/>
          <w:divBdr>
            <w:top w:val="none" w:sz="0" w:space="0" w:color="auto"/>
            <w:left w:val="none" w:sz="0" w:space="0" w:color="auto"/>
            <w:bottom w:val="none" w:sz="0" w:space="0" w:color="auto"/>
            <w:right w:val="none" w:sz="0" w:space="0" w:color="auto"/>
          </w:divBdr>
        </w:div>
      </w:divsChild>
    </w:div>
    <w:div w:id="12708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 Type="http://schemas.microsoft.com/office/2020/10/relationships/intelligence" Target="intelligence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Morgan</dc:creator>
  <keywords/>
  <dc:description/>
  <lastModifiedBy>PCC Secretary</lastModifiedBy>
  <revision>173</revision>
  <dcterms:created xsi:type="dcterms:W3CDTF">2024-07-14T20:15:00.0000000Z</dcterms:created>
  <dcterms:modified xsi:type="dcterms:W3CDTF">2024-09-16T18:36:51.2099183Z</dcterms:modified>
</coreProperties>
</file>